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1D2E2" w14:textId="0958C71F" w:rsidR="00505DE2" w:rsidRPr="00575D1D" w:rsidRDefault="00C05802" w:rsidP="00505DE2">
      <w:pPr>
        <w:rPr>
          <w:rFonts w:asciiTheme="majorHAnsi" w:hAnsiTheme="majorHAnsi" w:cs="Calibri"/>
          <w:color w:val="000000" w:themeColor="text1"/>
          <w:lang w:val="en-CA"/>
        </w:rPr>
      </w:pPr>
      <w:bookmarkStart w:id="0" w:name="_Hlk480379226"/>
      <w:bookmarkEnd w:id="0"/>
      <w:r>
        <w:rPr>
          <w:rFonts w:asciiTheme="majorHAnsi" w:hAnsiTheme="majorHAnsi" w:cs="Calibri"/>
          <w:noProof/>
          <w:color w:val="000000" w:themeColor="text1"/>
          <w:lang w:val="en-CA"/>
        </w:rPr>
        <w:object w:dxaOrig="1440" w:dyaOrig="1440" w14:anchorId="743BBC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148.95pt;margin-top:.1pt;width:166.55pt;height:96.7pt;z-index:251658240;mso-wrap-edited:f;mso-width-percent:0;mso-height-percent:0;mso-width-percent:0;mso-height-percent:0">
            <v:imagedata r:id="rId6" o:title=""/>
            <w10:wrap type="square" side="left"/>
          </v:shape>
          <o:OLEObject Type="Embed" ProgID="AcroExch.Document.11" ShapeID="_x0000_s1027" DrawAspect="Content" ObjectID="_1655791853" r:id="rId7"/>
        </w:object>
      </w:r>
      <w:r w:rsidR="00713E6E">
        <w:rPr>
          <w:rFonts w:asciiTheme="majorHAnsi" w:hAnsiTheme="majorHAnsi" w:cs="Calibri"/>
          <w:color w:val="000000" w:themeColor="text1"/>
          <w:lang w:val="en-CA"/>
        </w:rPr>
        <w:softHyphen/>
      </w:r>
    </w:p>
    <w:p w14:paraId="7D53EBAF" w14:textId="77777777" w:rsidR="00505DE2" w:rsidRPr="00575D1D" w:rsidRDefault="00505DE2" w:rsidP="00505DE2">
      <w:pPr>
        <w:jc w:val="center"/>
        <w:rPr>
          <w:rFonts w:asciiTheme="majorHAnsi" w:hAnsiTheme="majorHAnsi" w:cs="Calibri"/>
          <w:b/>
          <w:i/>
          <w:color w:val="000000" w:themeColor="text1"/>
          <w:sz w:val="96"/>
          <w:szCs w:val="96"/>
          <w:lang w:val="en-CA"/>
        </w:rPr>
      </w:pPr>
      <w:r w:rsidRPr="00575D1D">
        <w:rPr>
          <w:rFonts w:asciiTheme="majorHAnsi" w:hAnsiTheme="majorHAnsi" w:cs="Calibri"/>
          <w:color w:val="000000" w:themeColor="text1"/>
          <w:lang w:val="en-CA"/>
        </w:rPr>
        <w:br w:type="textWrapping" w:clear="all"/>
      </w:r>
      <w:r w:rsidRPr="00575D1D">
        <w:rPr>
          <w:rFonts w:asciiTheme="majorHAnsi" w:hAnsiTheme="majorHAnsi" w:cs="Calibri"/>
          <w:b/>
          <w:i/>
          <w:color w:val="000000" w:themeColor="text1"/>
          <w:sz w:val="96"/>
          <w:szCs w:val="96"/>
          <w:lang w:val="en-CA"/>
        </w:rPr>
        <w:t>Ocean Energy</w:t>
      </w:r>
    </w:p>
    <w:p w14:paraId="178592A3" w14:textId="77777777" w:rsidR="00505DE2" w:rsidRPr="00575D1D" w:rsidRDefault="00505DE2" w:rsidP="00505DE2">
      <w:pPr>
        <w:jc w:val="center"/>
        <w:rPr>
          <w:rFonts w:asciiTheme="majorHAnsi" w:hAnsiTheme="majorHAnsi" w:cs="Calibri"/>
          <w:color w:val="000000" w:themeColor="text1"/>
          <w:sz w:val="56"/>
          <w:szCs w:val="56"/>
          <w:lang w:val="en-CA"/>
        </w:rPr>
      </w:pPr>
      <w:r w:rsidRPr="00575D1D">
        <w:rPr>
          <w:rFonts w:asciiTheme="majorHAnsi" w:hAnsiTheme="majorHAnsi" w:cs="Calibri"/>
          <w:color w:val="000000" w:themeColor="text1"/>
          <w:sz w:val="56"/>
          <w:szCs w:val="56"/>
          <w:lang w:val="en-CA"/>
        </w:rPr>
        <w:t>The Waves of the Future</w:t>
      </w:r>
    </w:p>
    <w:p w14:paraId="12FA5053" w14:textId="77777777" w:rsidR="00460D5F" w:rsidRPr="00151FCE" w:rsidRDefault="00460D5F" w:rsidP="00460D5F">
      <w:pPr>
        <w:jc w:val="center"/>
        <w:rPr>
          <w:color w:val="000000"/>
          <w:lang w:val="en-CA"/>
        </w:rPr>
      </w:pPr>
      <w:r w:rsidRPr="00151FCE">
        <w:rPr>
          <w:noProof/>
          <w:color w:val="000000"/>
          <w:lang w:val="en-CA"/>
        </w:rPr>
        <w:drawing>
          <wp:inline distT="0" distB="0" distL="0" distR="0" wp14:anchorId="417F4ED8" wp14:editId="4C008009">
            <wp:extent cx="4496031" cy="4584936"/>
            <wp:effectExtent l="0" t="0" r="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458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8396" w14:textId="77777777" w:rsidR="00460D5F" w:rsidRDefault="00460D5F" w:rsidP="00460D5F">
      <w:pPr>
        <w:spacing w:after="0"/>
        <w:jc w:val="center"/>
        <w:rPr>
          <w:b/>
          <w:color w:val="000000"/>
          <w:sz w:val="36"/>
          <w:szCs w:val="36"/>
        </w:rPr>
      </w:pPr>
    </w:p>
    <w:p w14:paraId="7C7260F4" w14:textId="53AF76EA" w:rsidR="00505DE2" w:rsidRPr="00173C28" w:rsidRDefault="00460D5F" w:rsidP="00460D5F">
      <w:pPr>
        <w:spacing w:after="0"/>
        <w:jc w:val="center"/>
        <w:rPr>
          <w:rFonts w:asciiTheme="majorHAnsi" w:hAnsiTheme="majorHAnsi" w:cs="Calibri"/>
          <w:color w:val="000000" w:themeColor="text1"/>
          <w:lang w:val="en-US"/>
        </w:rPr>
      </w:pPr>
      <w:proofErr w:type="spellStart"/>
      <w:r w:rsidRPr="00173C28">
        <w:rPr>
          <w:b/>
          <w:color w:val="000000"/>
          <w:sz w:val="36"/>
          <w:szCs w:val="36"/>
          <w:lang w:val="en-US"/>
        </w:rPr>
        <w:t>Aksjonærbrev</w:t>
      </w:r>
      <w:proofErr w:type="spellEnd"/>
      <w:r w:rsidRPr="00173C28">
        <w:rPr>
          <w:b/>
          <w:color w:val="000000"/>
          <w:sz w:val="36"/>
          <w:szCs w:val="36"/>
          <w:lang w:val="en-US"/>
        </w:rPr>
        <w:t xml:space="preserve"> 20</w:t>
      </w:r>
      <w:r w:rsidR="00120508">
        <w:rPr>
          <w:b/>
          <w:color w:val="000000"/>
          <w:sz w:val="36"/>
          <w:szCs w:val="36"/>
          <w:lang w:val="en-US"/>
        </w:rPr>
        <w:t>20</w:t>
      </w:r>
      <w:r w:rsidRPr="00173C28">
        <w:rPr>
          <w:b/>
          <w:color w:val="000000"/>
          <w:sz w:val="36"/>
          <w:szCs w:val="36"/>
          <w:lang w:val="en-US"/>
        </w:rPr>
        <w:t>/</w:t>
      </w:r>
      <w:r w:rsidR="00541E8A">
        <w:rPr>
          <w:b/>
          <w:color w:val="000000"/>
          <w:sz w:val="36"/>
          <w:szCs w:val="36"/>
          <w:lang w:val="en-US"/>
        </w:rPr>
        <w:t>0</w:t>
      </w:r>
      <w:r w:rsidR="00120508">
        <w:rPr>
          <w:b/>
          <w:color w:val="000000"/>
          <w:sz w:val="36"/>
          <w:szCs w:val="36"/>
          <w:lang w:val="en-US"/>
        </w:rPr>
        <w:t>2</w:t>
      </w:r>
    </w:p>
    <w:p w14:paraId="4AFE68C0" w14:textId="0E4B5A27" w:rsidR="00505DE2" w:rsidRPr="00173C28" w:rsidRDefault="00505DE2" w:rsidP="00505DE2">
      <w:pPr>
        <w:spacing w:after="0"/>
        <w:jc w:val="center"/>
        <w:rPr>
          <w:rFonts w:asciiTheme="majorHAnsi" w:hAnsiTheme="majorHAnsi" w:cs="Calibri"/>
          <w:b/>
          <w:color w:val="000000" w:themeColor="text1"/>
          <w:sz w:val="36"/>
          <w:szCs w:val="36"/>
          <w:lang w:val="en-US"/>
        </w:rPr>
      </w:pPr>
    </w:p>
    <w:p w14:paraId="416AC3D0" w14:textId="3AD486D8" w:rsidR="00505DE2" w:rsidRPr="00F2711F" w:rsidRDefault="007565E1" w:rsidP="007565E1">
      <w:pPr>
        <w:spacing w:after="0"/>
        <w:ind w:left="2124"/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</w:pPr>
      <w:r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 xml:space="preserve">       </w:t>
      </w:r>
      <w:r w:rsidR="0019489B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 xml:space="preserve">      </w:t>
      </w:r>
      <w:r w:rsidR="00B6751B" w:rsidRPr="00F2711F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>Dato:</w:t>
      </w:r>
      <w:r w:rsidR="00D456FC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 xml:space="preserve"> </w:t>
      </w:r>
      <w:r w:rsidR="00120508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>07 juli</w:t>
      </w:r>
      <w:r w:rsidR="00D456FC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 xml:space="preserve"> </w:t>
      </w:r>
      <w:r w:rsidR="0019529A" w:rsidRPr="00F2711F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>2</w:t>
      </w:r>
      <w:r w:rsidR="00120508">
        <w:rPr>
          <w:rFonts w:asciiTheme="majorHAnsi" w:hAnsiTheme="majorHAnsi" w:cs="Calibri"/>
          <w:b/>
          <w:color w:val="000000" w:themeColor="text1"/>
          <w:sz w:val="36"/>
          <w:szCs w:val="36"/>
          <w:lang w:val="nn-NO"/>
        </w:rPr>
        <w:t>020</w:t>
      </w:r>
    </w:p>
    <w:p w14:paraId="48049989" w14:textId="77777777" w:rsidR="0061752D" w:rsidRDefault="0061752D" w:rsidP="0001282C">
      <w:pPr>
        <w:pStyle w:val="Rentekst"/>
        <w:spacing w:line="240" w:lineRule="auto"/>
        <w:rPr>
          <w:rFonts w:ascii="Palatino Linotype" w:hAnsi="Palatino Linotype"/>
          <w:b/>
          <w:color w:val="000000" w:themeColor="text1"/>
          <w:sz w:val="28"/>
          <w:szCs w:val="28"/>
          <w:lang w:val="nn-NO"/>
        </w:rPr>
      </w:pPr>
    </w:p>
    <w:p w14:paraId="7AD2EE30" w14:textId="089973A2" w:rsidR="00FA7D4A" w:rsidRDefault="00FA7D4A">
      <w:pPr>
        <w:rPr>
          <w:i/>
          <w:iCs/>
          <w:sz w:val="30"/>
          <w:szCs w:val="30"/>
          <w:lang w:val="nn-NO"/>
        </w:rPr>
      </w:pPr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7A461DF3" wp14:editId="6EF7E64A">
            <wp:simplePos x="0" y="0"/>
            <wp:positionH relativeFrom="page">
              <wp:posOffset>899795</wp:posOffset>
            </wp:positionH>
            <wp:positionV relativeFrom="page">
              <wp:posOffset>1052195</wp:posOffset>
            </wp:positionV>
            <wp:extent cx="5412702" cy="2976257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kjermbilde 2019-02-01 kl. 23.13.3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702" cy="2976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73C28">
        <w:rPr>
          <w:noProof/>
          <w:lang w:val="en-US"/>
        </w:rPr>
        <w:t xml:space="preserve">   </w:t>
      </w:r>
    </w:p>
    <w:p w14:paraId="20D00830" w14:textId="67D6CB7D" w:rsidR="00FA7D4A" w:rsidRDefault="00FA7D4A">
      <w:pPr>
        <w:rPr>
          <w:i/>
          <w:iCs/>
          <w:sz w:val="30"/>
          <w:szCs w:val="30"/>
          <w:lang w:val="nn-NO"/>
        </w:rPr>
      </w:pPr>
    </w:p>
    <w:p w14:paraId="36496123" w14:textId="382056AE" w:rsidR="00FA7D4A" w:rsidRDefault="00FA7D4A">
      <w:pPr>
        <w:rPr>
          <w:i/>
          <w:iCs/>
          <w:sz w:val="30"/>
          <w:szCs w:val="30"/>
          <w:lang w:val="nn-NO"/>
        </w:rPr>
      </w:pPr>
    </w:p>
    <w:p w14:paraId="4BAA1851" w14:textId="5773C3BA" w:rsidR="00FA7D4A" w:rsidRDefault="00FA7D4A">
      <w:pPr>
        <w:rPr>
          <w:i/>
          <w:iCs/>
          <w:sz w:val="30"/>
          <w:szCs w:val="30"/>
          <w:lang w:val="nn-NO"/>
        </w:rPr>
      </w:pPr>
    </w:p>
    <w:p w14:paraId="0F288A6B" w14:textId="2152E82A" w:rsidR="00FA7D4A" w:rsidRDefault="00FA7D4A">
      <w:pPr>
        <w:rPr>
          <w:i/>
          <w:iCs/>
          <w:sz w:val="30"/>
          <w:szCs w:val="30"/>
          <w:lang w:val="nn-NO"/>
        </w:rPr>
      </w:pPr>
    </w:p>
    <w:p w14:paraId="04A15D11" w14:textId="3D7C056E" w:rsidR="00FA7D4A" w:rsidRDefault="00FA7D4A">
      <w:pPr>
        <w:rPr>
          <w:i/>
          <w:iCs/>
          <w:sz w:val="30"/>
          <w:szCs w:val="30"/>
          <w:lang w:val="nn-NO"/>
        </w:rPr>
      </w:pPr>
    </w:p>
    <w:p w14:paraId="59E925E6" w14:textId="605FD9B2" w:rsidR="00FA7D4A" w:rsidRDefault="00FA7D4A">
      <w:pPr>
        <w:rPr>
          <w:i/>
          <w:iCs/>
          <w:sz w:val="30"/>
          <w:szCs w:val="30"/>
          <w:lang w:val="nn-NO"/>
        </w:rPr>
      </w:pPr>
    </w:p>
    <w:p w14:paraId="582F6624" w14:textId="2D6E632C" w:rsidR="00FA7D4A" w:rsidRDefault="00FA7D4A">
      <w:pPr>
        <w:rPr>
          <w:i/>
          <w:iCs/>
          <w:sz w:val="30"/>
          <w:szCs w:val="30"/>
          <w:lang w:val="nn-NO"/>
        </w:rPr>
      </w:pPr>
    </w:p>
    <w:p w14:paraId="7EDF5EA1" w14:textId="24AF096C" w:rsidR="00FA7D4A" w:rsidRDefault="00FA7D4A">
      <w:pPr>
        <w:rPr>
          <w:i/>
          <w:iCs/>
          <w:sz w:val="30"/>
          <w:szCs w:val="30"/>
          <w:lang w:val="nn-NO"/>
        </w:rPr>
      </w:pPr>
    </w:p>
    <w:p w14:paraId="6A094A40" w14:textId="0172672D" w:rsidR="00FA7D4A" w:rsidRDefault="00FA7D4A">
      <w:pPr>
        <w:rPr>
          <w:i/>
          <w:iCs/>
          <w:sz w:val="30"/>
          <w:szCs w:val="30"/>
          <w:lang w:val="nn-NO"/>
        </w:rPr>
      </w:pPr>
    </w:p>
    <w:p w14:paraId="1CECC85F" w14:textId="42CF9FA2" w:rsidR="00FA7D4A" w:rsidRDefault="00FA7D4A">
      <w:pPr>
        <w:rPr>
          <w:i/>
          <w:iCs/>
          <w:sz w:val="30"/>
          <w:szCs w:val="30"/>
          <w:lang w:val="nn-NO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322BD4E5" wp14:editId="5693187A">
            <wp:simplePos x="0" y="0"/>
            <wp:positionH relativeFrom="page">
              <wp:posOffset>899795</wp:posOffset>
            </wp:positionH>
            <wp:positionV relativeFrom="page">
              <wp:posOffset>4577715</wp:posOffset>
            </wp:positionV>
            <wp:extent cx="5412702" cy="277524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kjermbilde 2019-02-01 kl. 23.11.5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2702" cy="2775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A39AA3" w14:textId="53703B13" w:rsidR="00FA7D4A" w:rsidRDefault="00FA7D4A">
      <w:pPr>
        <w:rPr>
          <w:i/>
          <w:iCs/>
          <w:sz w:val="30"/>
          <w:szCs w:val="30"/>
          <w:lang w:val="nn-NO"/>
        </w:rPr>
      </w:pPr>
    </w:p>
    <w:p w14:paraId="13973C45" w14:textId="2BEFD9EA" w:rsidR="00FA7D4A" w:rsidRDefault="00FA7D4A">
      <w:pPr>
        <w:rPr>
          <w:i/>
          <w:iCs/>
          <w:sz w:val="30"/>
          <w:szCs w:val="30"/>
          <w:lang w:val="nn-NO"/>
        </w:rPr>
      </w:pPr>
    </w:p>
    <w:p w14:paraId="2B87BE5A" w14:textId="77777777" w:rsidR="00FA7D4A" w:rsidRDefault="00FA7D4A">
      <w:pPr>
        <w:rPr>
          <w:i/>
          <w:iCs/>
          <w:sz w:val="30"/>
          <w:szCs w:val="30"/>
          <w:lang w:val="nn-NO"/>
        </w:rPr>
      </w:pPr>
    </w:p>
    <w:p w14:paraId="22A66090" w14:textId="63D343E2" w:rsidR="00FA7D4A" w:rsidRDefault="00FA7D4A">
      <w:pPr>
        <w:rPr>
          <w:i/>
          <w:iCs/>
          <w:sz w:val="30"/>
          <w:szCs w:val="30"/>
          <w:lang w:val="nn-NO"/>
        </w:rPr>
      </w:pPr>
    </w:p>
    <w:p w14:paraId="3AE0318F" w14:textId="45DA0979" w:rsidR="00FA7D4A" w:rsidRDefault="00FA7D4A">
      <w:pPr>
        <w:rPr>
          <w:i/>
          <w:iCs/>
          <w:sz w:val="30"/>
          <w:szCs w:val="30"/>
          <w:lang w:val="nn-NO"/>
        </w:rPr>
      </w:pPr>
    </w:p>
    <w:p w14:paraId="58AA4E95" w14:textId="18958BFD" w:rsidR="00FA7D4A" w:rsidRDefault="00FA7D4A">
      <w:pPr>
        <w:rPr>
          <w:i/>
          <w:iCs/>
          <w:sz w:val="30"/>
          <w:szCs w:val="30"/>
          <w:lang w:val="nn-NO"/>
        </w:rPr>
      </w:pPr>
    </w:p>
    <w:p w14:paraId="3C2824EE" w14:textId="6B1D84E4" w:rsidR="00FA7D4A" w:rsidRDefault="00FA7D4A">
      <w:pPr>
        <w:rPr>
          <w:i/>
          <w:iCs/>
          <w:sz w:val="30"/>
          <w:szCs w:val="30"/>
          <w:lang w:val="nn-NO"/>
        </w:rPr>
      </w:pPr>
    </w:p>
    <w:p w14:paraId="66801523" w14:textId="641EDE81" w:rsidR="00FA7D4A" w:rsidRDefault="00FA7D4A">
      <w:pPr>
        <w:rPr>
          <w:i/>
          <w:iCs/>
          <w:sz w:val="30"/>
          <w:szCs w:val="30"/>
          <w:lang w:val="nn-NO"/>
        </w:rPr>
      </w:pPr>
    </w:p>
    <w:p w14:paraId="0F4AE112" w14:textId="46A919B9" w:rsidR="00FA7D4A" w:rsidRDefault="00FA7D4A">
      <w:pPr>
        <w:rPr>
          <w:i/>
          <w:iCs/>
          <w:sz w:val="30"/>
          <w:szCs w:val="30"/>
          <w:lang w:val="nn-NO"/>
        </w:rPr>
      </w:pPr>
    </w:p>
    <w:p w14:paraId="4ABD58C1" w14:textId="308F9F2C" w:rsidR="00FA7D4A" w:rsidRPr="00E87FF2" w:rsidRDefault="00FA7D4A" w:rsidP="00FA7D4A">
      <w:pPr>
        <w:pStyle w:val="Brdtekst2"/>
        <w:jc w:val="center"/>
        <w:rPr>
          <w:rFonts w:ascii="Palatino Linotype" w:eastAsia="Palatino Linotype" w:hAnsi="Palatino Linotype" w:cs="Palatino Linotype"/>
          <w:i/>
          <w:iCs/>
          <w:lang w:val="en-US"/>
        </w:rPr>
      </w:pPr>
      <w:r>
        <w:rPr>
          <w:i/>
          <w:iCs/>
          <w:sz w:val="30"/>
          <w:szCs w:val="30"/>
          <w:lang w:val="fr-FR"/>
        </w:rPr>
        <w:t>«</w:t>
      </w:r>
      <w:r>
        <w:rPr>
          <w:rFonts w:ascii="Palatino Linotype" w:eastAsia="Palatino Linotype" w:hAnsi="Palatino Linotype" w:cs="Palatino Linotype"/>
          <w:i/>
          <w:iCs/>
          <w:lang w:val="en-US"/>
        </w:rPr>
        <w:t>All truths go through stadies. First, they are ridiculed. Thereafter strongly opposed. At last they are accepted as completely evident. »</w:t>
      </w:r>
      <w:r>
        <w:rPr>
          <w:rFonts w:ascii="Palatino Linotype" w:eastAsia="Palatino Linotype" w:hAnsi="Palatino Linotype" w:cs="Palatino Linotype"/>
          <w:i/>
          <w:iCs/>
          <w:lang w:val="en-US"/>
        </w:rPr>
        <w:br/>
        <w:t>Arthur Schopenhauer (1788-1860)</w:t>
      </w:r>
    </w:p>
    <w:p w14:paraId="5D02C8F7" w14:textId="77777777" w:rsidR="00FA7D4A" w:rsidRPr="00E87FF2" w:rsidRDefault="00FA7D4A" w:rsidP="00FA7D4A">
      <w:pPr>
        <w:pStyle w:val="Brdtekst2"/>
        <w:jc w:val="center"/>
        <w:rPr>
          <w:i/>
          <w:iCs/>
          <w:sz w:val="30"/>
          <w:szCs w:val="30"/>
          <w:lang w:val="en-US"/>
        </w:rPr>
      </w:pPr>
    </w:p>
    <w:p w14:paraId="7A4FE7D7" w14:textId="77777777" w:rsidR="00FA7D4A" w:rsidRPr="00E87FF2" w:rsidRDefault="00FA7D4A" w:rsidP="00FA7D4A">
      <w:pPr>
        <w:pStyle w:val="Brdtekst2"/>
        <w:jc w:val="center"/>
        <w:rPr>
          <w:i/>
          <w:iCs/>
          <w:sz w:val="30"/>
          <w:szCs w:val="30"/>
          <w:lang w:val="en-US"/>
        </w:rPr>
      </w:pPr>
    </w:p>
    <w:p w14:paraId="74896909" w14:textId="77777777" w:rsidR="00FA7D4A" w:rsidRDefault="00FA7D4A" w:rsidP="0001282C">
      <w:pPr>
        <w:pStyle w:val="Rentekst"/>
        <w:spacing w:line="240" w:lineRule="auto"/>
        <w:rPr>
          <w:rFonts w:ascii="Palatino Linotype" w:hAnsi="Palatino Linotype"/>
          <w:b/>
          <w:color w:val="000000" w:themeColor="text1"/>
          <w:sz w:val="28"/>
          <w:szCs w:val="28"/>
          <w:lang w:val="nn-NO"/>
        </w:rPr>
      </w:pPr>
    </w:p>
    <w:p w14:paraId="2C188A52" w14:textId="5473AB8F" w:rsidR="0068560C" w:rsidRPr="0019489B" w:rsidRDefault="0068560C" w:rsidP="0001282C">
      <w:pPr>
        <w:pStyle w:val="Rentekst"/>
        <w:spacing w:line="240" w:lineRule="auto"/>
        <w:rPr>
          <w:rFonts w:ascii="Palatino Linotype" w:hAnsi="Palatino Linotype"/>
          <w:b/>
          <w:color w:val="000000" w:themeColor="text1"/>
          <w:sz w:val="28"/>
          <w:szCs w:val="28"/>
          <w:lang w:val="nn-NO"/>
        </w:rPr>
      </w:pPr>
      <w:r w:rsidRPr="0019489B">
        <w:rPr>
          <w:rFonts w:ascii="Palatino Linotype" w:hAnsi="Palatino Linotype"/>
          <w:b/>
          <w:color w:val="000000" w:themeColor="text1"/>
          <w:sz w:val="28"/>
          <w:szCs w:val="28"/>
          <w:lang w:val="nn-NO"/>
        </w:rPr>
        <w:lastRenderedPageBreak/>
        <w:t>Ocean Energy AS</w:t>
      </w:r>
    </w:p>
    <w:p w14:paraId="447F2975" w14:textId="77777777" w:rsidR="0068560C" w:rsidRPr="0019489B" w:rsidRDefault="0068560C" w:rsidP="0001282C">
      <w:pPr>
        <w:pStyle w:val="Rentekst"/>
        <w:spacing w:line="240" w:lineRule="auto"/>
        <w:rPr>
          <w:rFonts w:ascii="Palatino Linotype" w:hAnsi="Palatino Linotype"/>
          <w:color w:val="000000" w:themeColor="text1"/>
          <w:sz w:val="28"/>
          <w:szCs w:val="28"/>
          <w:lang w:val="nn-NO"/>
        </w:rPr>
      </w:pPr>
    </w:p>
    <w:p w14:paraId="5D6633C9" w14:textId="6DAC577D" w:rsidR="0068560C" w:rsidRPr="0019489B" w:rsidRDefault="007D08D4" w:rsidP="0001282C">
      <w:pPr>
        <w:pStyle w:val="Rentekst"/>
        <w:spacing w:line="240" w:lineRule="auto"/>
        <w:rPr>
          <w:rFonts w:ascii="Palatino Linotype" w:hAnsi="Palatino Linotype"/>
          <w:color w:val="000000" w:themeColor="text1"/>
          <w:sz w:val="28"/>
          <w:szCs w:val="28"/>
        </w:rPr>
      </w:pPr>
      <w:r w:rsidRPr="0019489B">
        <w:rPr>
          <w:rFonts w:ascii="Palatino Linotype" w:hAnsi="Palatino Linotype"/>
          <w:color w:val="000000" w:themeColor="text1"/>
          <w:sz w:val="28"/>
          <w:szCs w:val="28"/>
        </w:rPr>
        <w:t>Aksjonærbrev 20</w:t>
      </w:r>
      <w:r w:rsidR="0019489B" w:rsidRPr="0019489B">
        <w:rPr>
          <w:rFonts w:ascii="Palatino Linotype" w:hAnsi="Palatino Linotype"/>
          <w:color w:val="000000" w:themeColor="text1"/>
          <w:sz w:val="28"/>
          <w:szCs w:val="28"/>
        </w:rPr>
        <w:t>02</w:t>
      </w:r>
      <w:r w:rsidRPr="0019489B">
        <w:rPr>
          <w:rFonts w:ascii="Palatino Linotype" w:hAnsi="Palatino Linotype"/>
          <w:color w:val="000000" w:themeColor="text1"/>
          <w:sz w:val="28"/>
          <w:szCs w:val="28"/>
        </w:rPr>
        <w:t>/</w:t>
      </w:r>
      <w:r w:rsidR="00832FEE" w:rsidRPr="0019489B">
        <w:rPr>
          <w:rFonts w:ascii="Palatino Linotype" w:hAnsi="Palatino Linotype"/>
          <w:color w:val="000000" w:themeColor="text1"/>
          <w:sz w:val="28"/>
          <w:szCs w:val="28"/>
        </w:rPr>
        <w:t>0</w:t>
      </w:r>
      <w:r w:rsidR="0019489B" w:rsidRPr="0019489B">
        <w:rPr>
          <w:rFonts w:ascii="Palatino Linotype" w:hAnsi="Palatino Linotype"/>
          <w:color w:val="000000" w:themeColor="text1"/>
          <w:sz w:val="28"/>
          <w:szCs w:val="28"/>
        </w:rPr>
        <w:t>2</w:t>
      </w:r>
    </w:p>
    <w:p w14:paraId="34DD8E65" w14:textId="77777777" w:rsidR="0068560C" w:rsidRPr="0019489B" w:rsidRDefault="0068560C" w:rsidP="0001282C">
      <w:pPr>
        <w:pStyle w:val="Rentekst"/>
        <w:spacing w:line="240" w:lineRule="auto"/>
        <w:rPr>
          <w:rFonts w:ascii="Palatino Linotype" w:hAnsi="Palatino Linotype"/>
          <w:color w:val="000000" w:themeColor="text1"/>
          <w:sz w:val="28"/>
          <w:szCs w:val="28"/>
        </w:rPr>
      </w:pPr>
    </w:p>
    <w:p w14:paraId="32AC9381" w14:textId="61646658" w:rsidR="0068560C" w:rsidRPr="0019489B" w:rsidRDefault="00255663" w:rsidP="0001282C">
      <w:pPr>
        <w:pStyle w:val="Rentekst"/>
        <w:spacing w:line="240" w:lineRule="auto"/>
        <w:rPr>
          <w:rFonts w:ascii="Palatino Linotype" w:hAnsi="Palatino Linotype"/>
          <w:color w:val="000000" w:themeColor="text1"/>
          <w:sz w:val="28"/>
          <w:szCs w:val="28"/>
        </w:rPr>
      </w:pPr>
      <w:r w:rsidRPr="0019489B">
        <w:rPr>
          <w:rFonts w:ascii="Palatino Linotype" w:hAnsi="Palatino Linotype"/>
          <w:color w:val="000000" w:themeColor="text1"/>
          <w:sz w:val="28"/>
          <w:szCs w:val="28"/>
        </w:rPr>
        <w:t>Dato:</w:t>
      </w:r>
      <w:r w:rsidR="00DF581D" w:rsidRPr="0019489B">
        <w:rPr>
          <w:rFonts w:ascii="Palatino Linotype" w:hAnsi="Palatino Linotype"/>
          <w:color w:val="000000" w:themeColor="text1"/>
          <w:sz w:val="28"/>
          <w:szCs w:val="28"/>
        </w:rPr>
        <w:t xml:space="preserve"> </w:t>
      </w:r>
      <w:r w:rsidR="0019489B" w:rsidRPr="0019489B">
        <w:rPr>
          <w:rFonts w:ascii="Palatino Linotype" w:hAnsi="Palatino Linotype"/>
          <w:color w:val="000000" w:themeColor="text1"/>
          <w:sz w:val="28"/>
          <w:szCs w:val="28"/>
        </w:rPr>
        <w:t>07 juli 2020</w:t>
      </w:r>
    </w:p>
    <w:p w14:paraId="1EBB756C" w14:textId="77777777" w:rsidR="0019489B" w:rsidRDefault="0019489B" w:rsidP="0019489B">
      <w:pPr>
        <w:rPr>
          <w:rFonts w:ascii="Palatino Linotype" w:hAnsi="Palatino Linotype"/>
          <w:b/>
          <w:bCs/>
          <w:sz w:val="28"/>
          <w:szCs w:val="28"/>
        </w:rPr>
      </w:pPr>
    </w:p>
    <w:p w14:paraId="78A6C990" w14:textId="2EE496CC" w:rsidR="0019489B" w:rsidRPr="0019489B" w:rsidRDefault="0019489B" w:rsidP="0019489B">
      <w:pPr>
        <w:rPr>
          <w:rFonts w:ascii="Palatino Linotype" w:hAnsi="Palatino Linotype"/>
          <w:b/>
          <w:bCs/>
          <w:sz w:val="28"/>
          <w:szCs w:val="28"/>
        </w:rPr>
      </w:pPr>
      <w:r w:rsidRPr="0019489B">
        <w:rPr>
          <w:rFonts w:ascii="Palatino Linotype" w:hAnsi="Palatino Linotype"/>
          <w:b/>
          <w:bCs/>
          <w:sz w:val="28"/>
          <w:szCs w:val="28"/>
        </w:rPr>
        <w:t xml:space="preserve">Til: Selskapets aksjonærer Informasjon om nyheter fra våren 2020. </w:t>
      </w:r>
    </w:p>
    <w:p w14:paraId="4B23570F" w14:textId="77777777" w:rsidR="0019489B" w:rsidRDefault="0019489B" w:rsidP="0019489B">
      <w:pPr>
        <w:rPr>
          <w:rFonts w:ascii="Palatino Linotype" w:hAnsi="Palatino Linotype"/>
          <w:sz w:val="28"/>
          <w:szCs w:val="28"/>
        </w:rPr>
      </w:pPr>
    </w:p>
    <w:p w14:paraId="6D37CC51" w14:textId="3563A7A6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Vi vil her ta en kort oppsummering for våren og forsommeren 2020 – det blir en oppsummering etter samme mal som fra forrige aksjonærbrev og kun aktuelle nyheter omtales. </w:t>
      </w:r>
    </w:p>
    <w:p w14:paraId="50ED22F6" w14:textId="1498F359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Dessverre har som tidligere nevnt Corona utviklingen og den påfølgende «</w:t>
      </w:r>
      <w:proofErr w:type="spellStart"/>
      <w:r w:rsidRPr="00D26678">
        <w:rPr>
          <w:rFonts w:ascii="Palatino Linotype" w:hAnsi="Palatino Linotype"/>
          <w:sz w:val="28"/>
          <w:szCs w:val="28"/>
        </w:rPr>
        <w:t>shut</w:t>
      </w:r>
      <w:proofErr w:type="spellEnd"/>
      <w:r w:rsidRPr="00D26678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D26678">
        <w:rPr>
          <w:rFonts w:ascii="Palatino Linotype" w:hAnsi="Palatino Linotype"/>
          <w:sz w:val="28"/>
          <w:szCs w:val="28"/>
        </w:rPr>
        <w:t>down</w:t>
      </w:r>
      <w:proofErr w:type="spellEnd"/>
      <w:r w:rsidRPr="00D26678">
        <w:rPr>
          <w:rFonts w:ascii="Palatino Linotype" w:hAnsi="Palatino Linotype"/>
          <w:sz w:val="28"/>
          <w:szCs w:val="28"/>
        </w:rPr>
        <w:t xml:space="preserve">» under en periode gjort at all utvikling videre har gått som i «sakte film» og til tross for at alle stort sett kan arbeide hjemmefra blir man ytterligere forsinket i all fremdrift. </w:t>
      </w:r>
    </w:p>
    <w:p w14:paraId="34631B9F" w14:textId="5D06410A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Det samme gjelder jo vår løpende finansiering for daglig fremdrift via småinvestorer som nå også har stoppet totalt opp etter </w:t>
      </w:r>
      <w:r w:rsidR="00E80C27">
        <w:rPr>
          <w:rFonts w:ascii="Palatino Linotype" w:hAnsi="Palatino Linotype"/>
          <w:sz w:val="28"/>
          <w:szCs w:val="28"/>
        </w:rPr>
        <w:t xml:space="preserve">at </w:t>
      </w:r>
      <w:r w:rsidRPr="00D26678">
        <w:rPr>
          <w:rFonts w:ascii="Palatino Linotype" w:hAnsi="Palatino Linotype"/>
          <w:sz w:val="28"/>
          <w:szCs w:val="28"/>
        </w:rPr>
        <w:t xml:space="preserve">Coronakrisen slo til. </w:t>
      </w:r>
    </w:p>
    <w:p w14:paraId="59277DF3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Vi har således belyst andre muligheter fremover for alternativ løpende finansiering – noe som det arbeides intenst med hver eneste dag og flere brikker har her kommet på plass.</w:t>
      </w:r>
    </w:p>
    <w:p w14:paraId="5B17AF4A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</w:p>
    <w:p w14:paraId="36AC85D2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For å gi en kort statusrapport har følgende skjedd under denne vanskelige perioden:</w:t>
      </w:r>
    </w:p>
    <w:p w14:paraId="13969E43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</w:p>
    <w:p w14:paraId="14422312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Prosjektet med Lysbøyen (se mere om denne i forrige Aksjonærbrev) er blitt godkjent av Norsk Forskningsråd. </w:t>
      </w:r>
    </w:p>
    <w:p w14:paraId="48481BE4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Vi er således tilkjent «</w:t>
      </w:r>
      <w:proofErr w:type="spellStart"/>
      <w:r w:rsidRPr="00D26678">
        <w:rPr>
          <w:rFonts w:ascii="Palatino Linotype" w:hAnsi="Palatino Linotype"/>
          <w:sz w:val="28"/>
          <w:szCs w:val="28"/>
        </w:rPr>
        <w:t>SkatteFUNN</w:t>
      </w:r>
      <w:proofErr w:type="spellEnd"/>
      <w:r w:rsidRPr="00D26678">
        <w:rPr>
          <w:rFonts w:ascii="Palatino Linotype" w:hAnsi="Palatino Linotype"/>
          <w:sz w:val="28"/>
          <w:szCs w:val="28"/>
        </w:rPr>
        <w:t>» for dette prosjektet og jobber nå intenst med parallelle finansieringskilder for å igangsette sluttføringen av dette spennende prosjektet.</w:t>
      </w:r>
    </w:p>
    <w:p w14:paraId="1162D611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lastRenderedPageBreak/>
        <w:t xml:space="preserve">Lysbøyen har et stort salgs-potensial og vi ønsker å få forsert dette prosjektet så snart som mulig og gjennom dette få en positiv cash </w:t>
      </w:r>
      <w:proofErr w:type="spellStart"/>
      <w:r w:rsidRPr="00D26678">
        <w:rPr>
          <w:rFonts w:ascii="Palatino Linotype" w:hAnsi="Palatino Linotype"/>
          <w:sz w:val="28"/>
          <w:szCs w:val="28"/>
        </w:rPr>
        <w:t>flow</w:t>
      </w:r>
      <w:proofErr w:type="spellEnd"/>
      <w:r w:rsidRPr="00D26678">
        <w:rPr>
          <w:rFonts w:ascii="Palatino Linotype" w:hAnsi="Palatino Linotype"/>
          <w:sz w:val="28"/>
          <w:szCs w:val="28"/>
        </w:rPr>
        <w:t xml:space="preserve"> for dette isolerte prosjektet.</w:t>
      </w:r>
    </w:p>
    <w:p w14:paraId="7F1439A2" w14:textId="13D0C10E" w:rsidR="0019489B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Etter at privat- og småinvestor markedet totalt har forsvunnet med Corona-krakket har selskapet måttet se </w:t>
      </w:r>
      <w:r w:rsidR="00C4286E">
        <w:rPr>
          <w:rFonts w:ascii="Palatino Linotype" w:hAnsi="Palatino Linotype"/>
          <w:sz w:val="28"/>
          <w:szCs w:val="28"/>
        </w:rPr>
        <w:t xml:space="preserve">om </w:t>
      </w:r>
      <w:r w:rsidRPr="00D26678">
        <w:rPr>
          <w:rFonts w:ascii="Palatino Linotype" w:hAnsi="Palatino Linotype"/>
          <w:sz w:val="28"/>
          <w:szCs w:val="28"/>
        </w:rPr>
        <w:t>etter andre og alternative finansieringskilder for videre fremdrift.</w:t>
      </w:r>
    </w:p>
    <w:p w14:paraId="45F3FC6E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Selskapet har derfor inngått en rammeavtale med et meget profesjonelt selskap som arbeider på «No Cure – No </w:t>
      </w:r>
      <w:proofErr w:type="spellStart"/>
      <w:r w:rsidRPr="00D26678">
        <w:rPr>
          <w:rFonts w:ascii="Palatino Linotype" w:hAnsi="Palatino Linotype"/>
          <w:sz w:val="28"/>
          <w:szCs w:val="28"/>
        </w:rPr>
        <w:t>Pay</w:t>
      </w:r>
      <w:proofErr w:type="spellEnd"/>
      <w:r w:rsidRPr="00D26678">
        <w:rPr>
          <w:rFonts w:ascii="Palatino Linotype" w:hAnsi="Palatino Linotype"/>
          <w:sz w:val="28"/>
          <w:szCs w:val="28"/>
        </w:rPr>
        <w:t>» basis på ren provisjon med å skrive søknader til alle mulige statlige og halv-statlige utviklings-fond i Norge og EU.</w:t>
      </w:r>
    </w:p>
    <w:p w14:paraId="3C27D61D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Vi vil igangsette det arbeidet rett over sommerferien – og da søke midler både for Lysbøyen og ikke minst for ferdigstillelse av prototypen av «Det Balanserte System» - noe vi så sårt snart ønsker å få igangsatt.</w:t>
      </w:r>
    </w:p>
    <w:p w14:paraId="5F4DDB51" w14:textId="0C2E23D9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Det er da snakk om nye søknader både mot</w:t>
      </w:r>
      <w:r w:rsidR="0075262A">
        <w:rPr>
          <w:rFonts w:ascii="Palatino Linotype" w:hAnsi="Palatino Linotype"/>
          <w:sz w:val="28"/>
          <w:szCs w:val="28"/>
        </w:rPr>
        <w:t xml:space="preserve"> n</w:t>
      </w:r>
      <w:r w:rsidRPr="00D26678">
        <w:rPr>
          <w:rFonts w:ascii="Palatino Linotype" w:hAnsi="Palatino Linotype"/>
          <w:sz w:val="28"/>
          <w:szCs w:val="28"/>
        </w:rPr>
        <w:t>orske institusjoner og ikke minst EU i Brussel – som faktisk virker mere positive til Bølgekraft – enn det noe snevre miljøet i Norge innen statlige etater.</w:t>
      </w:r>
    </w:p>
    <w:p w14:paraId="401FC663" w14:textId="1AF6EC55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Videre har vi i sommer fått et tilsagn fra et </w:t>
      </w:r>
      <w:r w:rsidR="0075262A">
        <w:rPr>
          <w:rFonts w:ascii="Palatino Linotype" w:hAnsi="Palatino Linotype"/>
          <w:sz w:val="28"/>
          <w:szCs w:val="28"/>
        </w:rPr>
        <w:t>n</w:t>
      </w:r>
      <w:r w:rsidRPr="00D26678">
        <w:rPr>
          <w:rFonts w:ascii="Palatino Linotype" w:hAnsi="Palatino Linotype"/>
          <w:sz w:val="28"/>
          <w:szCs w:val="28"/>
        </w:rPr>
        <w:t>orsk</w:t>
      </w:r>
      <w:r w:rsidR="0075262A">
        <w:rPr>
          <w:rFonts w:ascii="Palatino Linotype" w:hAnsi="Palatino Linotype"/>
          <w:sz w:val="28"/>
          <w:szCs w:val="28"/>
        </w:rPr>
        <w:t xml:space="preserve"> m</w:t>
      </w:r>
      <w:r w:rsidRPr="00D26678">
        <w:rPr>
          <w:rFonts w:ascii="Palatino Linotype" w:hAnsi="Palatino Linotype"/>
          <w:sz w:val="28"/>
          <w:szCs w:val="28"/>
        </w:rPr>
        <w:t>eglerhus om at de kan skaffe den nødvendige privatkapitalen for å finansiere hele prototyputviklingen av «Det Balanserte System» - dersom Hellas-søknaden blir godkjent av Innovasjon Norge – eller annen alternativ stats-finansiering for noe av beløpet kommer på plass.</w:t>
      </w:r>
    </w:p>
    <w:p w14:paraId="1E0A8D2C" w14:textId="6474A1D9" w:rsidR="0019489B" w:rsidRDefault="0019489B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 w:type="page"/>
      </w:r>
    </w:p>
    <w:p w14:paraId="15D69639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lastRenderedPageBreak/>
        <w:t>Så kom vår store nedtur i juni da Innovasjon Norge  - etter gjentatte purringer – i en kort E-mail gir oss avslag på den omfattende Hellas søknaden(!)</w:t>
      </w:r>
    </w:p>
    <w:p w14:paraId="644DB5E3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Dette var for oss helt uforståelig – når EEA prosjektet heter «Blue Ocean» og omhandler «havkraft» - og vår partner der nede er intet mindre enn Terna Energy – den største grønne aktøren i Hellas og de har all infrastruktur for oss klare på sin «Vindmølle øy» og virkelig trenger dette pga. en overdimensjonert kabel til land og mangel av plass til flere vindmøller.</w:t>
      </w:r>
    </w:p>
    <w:p w14:paraId="1447B39D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(De har overflødig kapasitet til 30 MW – dvs. en ordre for oss på nærmere 1 Milliard kroner – hvis vi bare kan vise en prototype som virker!).</w:t>
      </w:r>
    </w:p>
    <w:p w14:paraId="1DC241F6" w14:textId="77777777" w:rsidR="0019489B" w:rsidRPr="00D26678" w:rsidRDefault="0019489B" w:rsidP="0019489B">
      <w:pPr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Se: </w:t>
      </w:r>
      <w:hyperlink r:id="rId11" w:history="1">
        <w:r w:rsidRPr="00D26678">
          <w:rPr>
            <w:rStyle w:val="Hyperkobling"/>
            <w:rFonts w:ascii="Palatino Linotype" w:hAnsi="Palatino Linotype"/>
            <w:sz w:val="28"/>
            <w:szCs w:val="28"/>
          </w:rPr>
          <w:t>https://www.terna-energy.com/</w:t>
        </w:r>
      </w:hyperlink>
    </w:p>
    <w:p w14:paraId="40694F7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 xml:space="preserve">Vi søkte jo da disse midlene sammen med selskapet ETB som er et mindre grønt energiselskap i Athen – som ledes av Professor 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Nikolaos Milonas som for øvrig er Prorektor ved Universitetet i Athen. </w:t>
      </w:r>
    </w:p>
    <w:p w14:paraId="231B2F13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64E9BC60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Altså en optimal miks av gode partnere!</w:t>
      </w:r>
    </w:p>
    <w:p w14:paraId="75EC8BD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EBE60B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Det er derfor for oss helt uforståelig at vi fikk avslag på denne søknaden.</w:t>
      </w:r>
    </w:p>
    <w:p w14:paraId="38915EF7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3BF507B1" w14:textId="4F263FDD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Så viser det seg etter litt </w:t>
      </w:r>
      <w:proofErr w:type="spellStart"/>
      <w:r w:rsidR="00C4286E">
        <w:rPr>
          <w:rFonts w:ascii="Palatino Linotype" w:hAnsi="Palatino Linotype" w:cs="Segoe UI"/>
          <w:color w:val="262626"/>
          <w:sz w:val="28"/>
          <w:szCs w:val="28"/>
        </w:rPr>
        <w:t>r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esearch</w:t>
      </w:r>
      <w:proofErr w:type="spellEnd"/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at Innovasjon Norge har brukt et lokalt konsulentselskap i Hellas som evaluerings-instans.</w:t>
      </w:r>
    </w:p>
    <w:p w14:paraId="4234E29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1E5E47F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Og etter at Professor Milonas avla disse og deres konsulent et besøk viser det seg at det foreligger en rekke misforståelser!</w:t>
      </w:r>
    </w:p>
    <w:p w14:paraId="6B7B989A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7F9A3C30" w14:textId="096CD189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Bla. noe så banalt som at saksbehandleren «trodde» at hele prosjektet allerede var utviklet og kommersielt ferdig i Norge</w:t>
      </w:r>
      <w:r w:rsidR="00C4286E">
        <w:rPr>
          <w:rFonts w:ascii="Palatino Linotype" w:hAnsi="Palatino Linotype" w:cs="Segoe UI"/>
          <w:color w:val="262626"/>
          <w:sz w:val="28"/>
          <w:szCs w:val="28"/>
        </w:rPr>
        <w:t xml:space="preserve"> 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(!) Og at det således ikke forelå noe «utviklings-samarbeide!</w:t>
      </w:r>
    </w:p>
    <w:p w14:paraId="5B03F21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416BA23E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En helt uforståelig misforståelse spør du oss – når søknaden inneholder side på side med våre detaljerte planer for hvordan vi sammen skal forsere selve utviklingsarbeidet!</w:t>
      </w:r>
    </w:p>
    <w:p w14:paraId="6BF37A77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lastRenderedPageBreak/>
        <w:t>Men uansett har nå Professor Milonas produsert en meget omfattende og formell anke som vil bli behandlet med det første over sommeren.</w:t>
      </w:r>
    </w:p>
    <w:p w14:paraId="76AE1EF6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10E6CDC3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For den interesserte kan den leses her:</w:t>
      </w:r>
    </w:p>
    <w:p w14:paraId="01707834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2C00582" w14:textId="4BE26E8D" w:rsidR="0019489B" w:rsidRPr="00D26678" w:rsidRDefault="005642D3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b/>
          <w:bCs/>
          <w:color w:val="262626"/>
          <w:sz w:val="28"/>
          <w:szCs w:val="28"/>
        </w:rPr>
      </w:pPr>
      <w:r>
        <w:rPr>
          <w:rFonts w:ascii="Palatino Linotype" w:hAnsi="Palatino Linotype" w:cs="Segoe UI"/>
          <w:b/>
          <w:bCs/>
          <w:color w:val="262626"/>
          <w:sz w:val="28"/>
          <w:szCs w:val="28"/>
        </w:rPr>
        <w:fldChar w:fldCharType="begin"/>
      </w:r>
      <w:r>
        <w:rPr>
          <w:rFonts w:ascii="Palatino Linotype" w:hAnsi="Palatino Linotype" w:cs="Segoe UI"/>
          <w:b/>
          <w:bCs/>
          <w:color w:val="262626"/>
          <w:sz w:val="28"/>
          <w:szCs w:val="28"/>
        </w:rPr>
        <w:instrText xml:space="preserve"> HYPERLINK "https://www.ocean-energy.no/wp-content/uploads/2020/07/ETB-Innovation-Norway-Appeal-15.06.2020.pdf" </w:instrText>
      </w:r>
      <w:r>
        <w:rPr>
          <w:rFonts w:ascii="Palatino Linotype" w:hAnsi="Palatino Linotype" w:cs="Segoe UI"/>
          <w:b/>
          <w:bCs/>
          <w:color w:val="262626"/>
          <w:sz w:val="28"/>
          <w:szCs w:val="28"/>
        </w:rPr>
      </w:r>
      <w:r>
        <w:rPr>
          <w:rFonts w:ascii="Palatino Linotype" w:hAnsi="Palatino Linotype" w:cs="Segoe UI"/>
          <w:b/>
          <w:bCs/>
          <w:color w:val="262626"/>
          <w:sz w:val="28"/>
          <w:szCs w:val="28"/>
        </w:rPr>
        <w:fldChar w:fldCharType="separate"/>
      </w:r>
      <w:proofErr w:type="spellStart"/>
      <w:r w:rsidRPr="005642D3">
        <w:rPr>
          <w:rStyle w:val="Hyperkobling"/>
          <w:rFonts w:ascii="Palatino Linotype" w:hAnsi="Palatino Linotype" w:cs="Segoe UI"/>
          <w:b/>
          <w:bCs/>
          <w:sz w:val="28"/>
          <w:szCs w:val="28"/>
        </w:rPr>
        <w:t>ETB</w:t>
      </w:r>
      <w:proofErr w:type="spellEnd"/>
      <w:r w:rsidRPr="005642D3">
        <w:rPr>
          <w:rStyle w:val="Hyperkobling"/>
          <w:rFonts w:ascii="Palatino Linotype" w:hAnsi="Palatino Linotype" w:cs="Segoe UI"/>
          <w:b/>
          <w:bCs/>
          <w:sz w:val="28"/>
          <w:szCs w:val="28"/>
        </w:rPr>
        <w:t xml:space="preserve"> – </w:t>
      </w:r>
      <w:proofErr w:type="spellStart"/>
      <w:r w:rsidRPr="005642D3">
        <w:rPr>
          <w:rStyle w:val="Hyperkobling"/>
          <w:rFonts w:ascii="Palatino Linotype" w:hAnsi="Palatino Linotype" w:cs="Segoe UI"/>
          <w:b/>
          <w:bCs/>
          <w:sz w:val="28"/>
          <w:szCs w:val="28"/>
        </w:rPr>
        <w:t>Innovation</w:t>
      </w:r>
      <w:proofErr w:type="spellEnd"/>
      <w:r w:rsidRPr="005642D3">
        <w:rPr>
          <w:rStyle w:val="Hyperkobling"/>
          <w:rFonts w:ascii="Palatino Linotype" w:hAnsi="Palatino Linotype" w:cs="Segoe UI"/>
          <w:b/>
          <w:bCs/>
          <w:sz w:val="28"/>
          <w:szCs w:val="28"/>
        </w:rPr>
        <w:t xml:space="preserve"> Norway - Appeal</w:t>
      </w:r>
      <w:r>
        <w:rPr>
          <w:rFonts w:ascii="Palatino Linotype" w:hAnsi="Palatino Linotype" w:cs="Segoe UI"/>
          <w:b/>
          <w:bCs/>
          <w:color w:val="262626"/>
          <w:sz w:val="28"/>
          <w:szCs w:val="28"/>
        </w:rPr>
        <w:fldChar w:fldCharType="end"/>
      </w:r>
    </w:p>
    <w:p w14:paraId="2BA022E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39687CBE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Vi tror at det er ca. 50/50 sjanse for at anken fører frem.</w:t>
      </w:r>
    </w:p>
    <w:p w14:paraId="78866A06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79E62B0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MEN: </w:t>
      </w:r>
    </w:p>
    <w:p w14:paraId="723CD32D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27E4C00" w14:textId="0A2D5D2E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Som saksbehandleren skriver i dette avslaget så åpner det et nytt EEA Call for Hellas i høst (heldigvis) og vi anbefales der å søke på nytt. Noe som jo er særs enkelt når vi allerede har alle partnere og en ferdig søknad på 1</w:t>
      </w:r>
      <w:r w:rsidR="00E80C27">
        <w:rPr>
          <w:rFonts w:ascii="Palatino Linotype" w:hAnsi="Palatino Linotype" w:cs="Segoe UI"/>
          <w:color w:val="262626"/>
          <w:sz w:val="28"/>
          <w:szCs w:val="28"/>
        </w:rPr>
        <w:t>0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0 sider på plass.</w:t>
      </w:r>
    </w:p>
    <w:p w14:paraId="62367025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D79149B" w14:textId="4BDDC83A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Videre viser det seg at det også åpner et nytt EU Call for Havenergi – og sågar konkret «Bølgekraft»  i høst – og vi skal da selvsagt søke på det også med samme partner</w:t>
      </w:r>
      <w:r w:rsidR="00E80C27">
        <w:rPr>
          <w:rFonts w:ascii="Palatino Linotype" w:hAnsi="Palatino Linotype" w:cs="Segoe UI"/>
          <w:color w:val="262626"/>
          <w:sz w:val="28"/>
          <w:szCs w:val="28"/>
        </w:rPr>
        <w:t>-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konstellasjon.</w:t>
      </w:r>
    </w:p>
    <w:p w14:paraId="09185DFF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6DAB165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Denne søknaden vil da vår nye «søknadspartner» produsere og tilrettelegge mot den riktige «sjargongen» i EU systemet!</w:t>
      </w:r>
    </w:p>
    <w:p w14:paraId="0ED4142F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79171428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Vi har her større tro på EU nå enn de Norske miljøene da det kan virke som det er noen «føringer» i Norge som er særs negative til Bølgekraft som sådan – ut fra argumentasjonen vi har hørt «via omveier» om a</w:t>
      </w:r>
      <w:r>
        <w:rPr>
          <w:rFonts w:ascii="Palatino Linotype" w:hAnsi="Palatino Linotype" w:cs="Segoe UI"/>
          <w:color w:val="262626"/>
          <w:sz w:val="28"/>
          <w:szCs w:val="28"/>
        </w:rPr>
        <w:t>t:</w:t>
      </w:r>
    </w:p>
    <w:p w14:paraId="056D2E82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</w:t>
      </w:r>
    </w:p>
    <w:p w14:paraId="489DDAF6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i/>
          <w:iCs/>
          <w:color w:val="262626"/>
          <w:sz w:val="28"/>
          <w:szCs w:val="28"/>
        </w:rPr>
        <w:t>«Bølgekraft virker ikke etter alle tidligere fadeser på 80 og 90 tallet! Det bare havarerer etter en vintersesong. Kast ikke bort penger på slikt»!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</w:t>
      </w:r>
    </w:p>
    <w:p w14:paraId="6AE5EFDF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12303C6B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– skal visstnok være en holdning sentralt der har vi fått bekreftet.</w:t>
      </w:r>
    </w:p>
    <w:p w14:paraId="5F8A98D4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6315F38D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Men dette faller jo på sin egen urimelighet når det jo – nettopp – er storm og havariproblemet vi har løst med «Storm Bøyen»!</w:t>
      </w:r>
    </w:p>
    <w:p w14:paraId="5C2D4FB2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15759F2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lastRenderedPageBreak/>
        <w:t>Så vi har nå begynt en politisk lobby virksomhet og kontakter nå sentrale personer i FrP, Høyre og AP slik at de politisk kan påvirke dette også – ovenfra og inn mot Innovasjon Norge.</w:t>
      </w:r>
    </w:p>
    <w:p w14:paraId="1F22838A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A1D0AD2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For dette er jo helt vanvittig!</w:t>
      </w:r>
    </w:p>
    <w:p w14:paraId="1734CAE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F596ECA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Her sitter vi på «nøkkelen» til noe som kan åpne for en helt ny energigren – slik som Vindmøllene i Danmark på 80-tallet eller Solkraft på 90 tallet! Og vi har endatil interesserte kunder som bare vil se en operativ prototype først!</w:t>
      </w:r>
    </w:p>
    <w:p w14:paraId="04FC17EC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62E78B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Og så får vi ikke noen </w:t>
      </w:r>
      <w:r>
        <w:rPr>
          <w:rFonts w:ascii="Palatino Linotype" w:hAnsi="Palatino Linotype" w:cs="Segoe UI"/>
          <w:color w:val="262626"/>
          <w:sz w:val="28"/>
          <w:szCs w:val="28"/>
        </w:rPr>
        <w:t>«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lusne millioner</w:t>
      </w:r>
      <w:r>
        <w:rPr>
          <w:rFonts w:ascii="Palatino Linotype" w:hAnsi="Palatino Linotype" w:cs="Segoe UI"/>
          <w:color w:val="262626"/>
          <w:sz w:val="28"/>
          <w:szCs w:val="28"/>
        </w:rPr>
        <w:t>»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i støtte til å bygge vår nødvendige prototype(!)</w:t>
      </w:r>
    </w:p>
    <w:p w14:paraId="4FDA2FB1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0647504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Og dette til tross for alle «fest-taler» for tiden om «Det Grønne Skiftet» - «Ny Innovasjon» – og det å «Våge å satse på nye og spennende ting»!....</w:t>
      </w:r>
    </w:p>
    <w:p w14:paraId="28E9DA85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E70DF6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Hadde den Norske stat brukt – </w:t>
      </w:r>
      <w:r w:rsidRPr="00D26678">
        <w:rPr>
          <w:rFonts w:ascii="Palatino Linotype" w:hAnsi="Palatino Linotype" w:cs="Segoe UI"/>
          <w:b/>
          <w:bCs/>
          <w:color w:val="262626"/>
          <w:sz w:val="28"/>
          <w:szCs w:val="28"/>
        </w:rPr>
        <w:t>en dag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– av de pengene de hver eneste dag hele året sponser </w:t>
      </w:r>
      <w:proofErr w:type="spellStart"/>
      <w:r w:rsidRPr="00D26678">
        <w:rPr>
          <w:rFonts w:ascii="Palatino Linotype" w:hAnsi="Palatino Linotype" w:cs="Segoe UI"/>
          <w:color w:val="262626"/>
          <w:sz w:val="28"/>
          <w:szCs w:val="28"/>
        </w:rPr>
        <w:t>Elon</w:t>
      </w:r>
      <w:proofErr w:type="spellEnd"/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</w:t>
      </w:r>
      <w:proofErr w:type="spellStart"/>
      <w:r w:rsidRPr="00D26678">
        <w:rPr>
          <w:rFonts w:ascii="Palatino Linotype" w:hAnsi="Palatino Linotype" w:cs="Segoe UI"/>
          <w:color w:val="262626"/>
          <w:sz w:val="28"/>
          <w:szCs w:val="28"/>
        </w:rPr>
        <w:t>Musk</w:t>
      </w:r>
      <w:proofErr w:type="spellEnd"/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og Tesla Motors med i form av toll og mva. fritak for deres biler…. </w:t>
      </w:r>
    </w:p>
    <w:p w14:paraId="3B377EC2" w14:textId="6F1514EC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Hadde de brukt </w:t>
      </w:r>
      <w:r w:rsidRPr="00D26678">
        <w:rPr>
          <w:rFonts w:ascii="Palatino Linotype" w:hAnsi="Palatino Linotype" w:cs="Segoe UI"/>
          <w:i/>
          <w:iCs/>
          <w:color w:val="262626"/>
          <w:sz w:val="28"/>
          <w:szCs w:val="28"/>
        </w:rPr>
        <w:t xml:space="preserve">en dag av de pengene de gir en Milliardær i California daglig (som ler </w:t>
      </w:r>
      <w:r w:rsidR="00C4286E">
        <w:rPr>
          <w:rFonts w:ascii="Palatino Linotype" w:hAnsi="Palatino Linotype" w:cs="Segoe UI"/>
          <w:i/>
          <w:iCs/>
          <w:color w:val="262626"/>
          <w:sz w:val="28"/>
          <w:szCs w:val="28"/>
        </w:rPr>
        <w:t xml:space="preserve">hele veien </w:t>
      </w:r>
      <w:r w:rsidRPr="00D26678">
        <w:rPr>
          <w:rFonts w:ascii="Palatino Linotype" w:hAnsi="Palatino Linotype" w:cs="Segoe UI"/>
          <w:i/>
          <w:iCs/>
          <w:color w:val="262626"/>
          <w:sz w:val="28"/>
          <w:szCs w:val="28"/>
        </w:rPr>
        <w:t>til banken…)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– </w:t>
      </w:r>
      <w:r w:rsidRPr="00D26678">
        <w:rPr>
          <w:rFonts w:ascii="Palatino Linotype" w:hAnsi="Palatino Linotype" w:cs="Segoe UI"/>
          <w:b/>
          <w:bCs/>
          <w:color w:val="262626"/>
          <w:sz w:val="28"/>
          <w:szCs w:val="28"/>
        </w:rPr>
        <w:t>en dag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 av de pengene hadde vært nok til at vi kunne bygget vår NORSKE prototype av «Det Balanserte System» og vist verden at det virket – og fått igangsatt en Norsk ny milliard industri.</w:t>
      </w:r>
    </w:p>
    <w:p w14:paraId="5B06BA7B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C2CF101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Kundene er der….</w:t>
      </w:r>
    </w:p>
    <w:p w14:paraId="5326718E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4DF254A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Dette var et lite hjertesukk fra oss – men vi gir oss selvsagt ikke og ser faktisk mere positivt fremover på EU miljøet som har en helt annen og mere positiv holdning til Bølgekraft.</w:t>
      </w:r>
    </w:p>
    <w:p w14:paraId="7FA62D0B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51B02C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De har altså endog egne søke- programmer som KUN omhandler Bølgekraft – så det er litt andre holdninger der i gården enn i Norge.</w:t>
      </w:r>
    </w:p>
    <w:p w14:paraId="18471312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79B34D8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lastRenderedPageBreak/>
        <w:t>Så vi anker da altså til Innovasjon Norge på dette helt feilaktige avslaget som bygger på opplagte misforståelser – og søker uansett på det nye Hellas Call for EEA – høsten 2020.</w:t>
      </w:r>
    </w:p>
    <w:p w14:paraId="6EB28338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160DE53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Men starter så parallelt over sommeren en langt mere intens aktivitet mot EU og Brussel – hvor holdningene er meget mere positive!</w:t>
      </w:r>
    </w:p>
    <w:p w14:paraId="0C3DEE0C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3EE1F84F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Avslutningsvis vil vi nevne at vi faktisk i det senere har fått kontakt med flere nye finansmeglere og mindre meglerhus som har utvist stor interesse for prosjektet.</w:t>
      </w:r>
    </w:p>
    <w:p w14:paraId="7DFFC025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577B364A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Det er nesten litt underlig i disse Corona-tider – men det virker som det samtidig gjør at disse mere leter etter «gode prosjek</w:t>
      </w:r>
      <w:r>
        <w:rPr>
          <w:rFonts w:ascii="Palatino Linotype" w:hAnsi="Palatino Linotype" w:cs="Segoe UI"/>
          <w:color w:val="262626"/>
          <w:sz w:val="28"/>
          <w:szCs w:val="28"/>
        </w:rPr>
        <w:t>ter</w:t>
      </w:r>
      <w:r w:rsidRPr="00D26678">
        <w:rPr>
          <w:rFonts w:ascii="Palatino Linotype" w:hAnsi="Palatino Linotype" w:cs="Segoe UI"/>
          <w:color w:val="262626"/>
          <w:sz w:val="28"/>
          <w:szCs w:val="28"/>
        </w:rPr>
        <w:t>» - og vi skal ha flere møter med slike aktører rett over sommeren.</w:t>
      </w:r>
    </w:p>
    <w:p w14:paraId="2CDE8F9F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71389F53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Så vi håper da det også kan forløse de nødvendige midler for vårt endelige mål:</w:t>
      </w:r>
    </w:p>
    <w:p w14:paraId="244527D1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0C154FBA" w14:textId="77777777" w:rsidR="0019489B" w:rsidRPr="0019489B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i/>
          <w:iCs/>
          <w:color w:val="262626"/>
          <w:sz w:val="28"/>
          <w:szCs w:val="28"/>
        </w:rPr>
      </w:pPr>
      <w:r w:rsidRPr="0019489B">
        <w:rPr>
          <w:rFonts w:ascii="Palatino Linotype" w:hAnsi="Palatino Linotype" w:cs="Segoe UI"/>
          <w:i/>
          <w:iCs/>
          <w:color w:val="262626"/>
          <w:sz w:val="28"/>
          <w:szCs w:val="28"/>
        </w:rPr>
        <w:t xml:space="preserve">Produksjonen av en samlet prototype av «Det Balanserte System» og få en operativ demonstrator i 1:1 skala som kan forløse flere ordre. </w:t>
      </w:r>
    </w:p>
    <w:p w14:paraId="28A03B09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6057F0B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Kundene er som nevnt klare – bla. Terna – men de vil naturlig nok se at det virker først!</w:t>
      </w:r>
    </w:p>
    <w:p w14:paraId="3BE79A5E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3F19EC07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>Og om det skjer gjennom Norske EEA midler, EU midler – eller gjennom ren privat kapital – eller i en miks – spiller for så vidt ingen rolle – så vi arbeider nå derfor intenst med alle disse finansieringskildene parallelt.</w:t>
      </w:r>
    </w:p>
    <w:p w14:paraId="6080A740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Segoe UI"/>
          <w:color w:val="262626"/>
          <w:sz w:val="28"/>
          <w:szCs w:val="28"/>
        </w:rPr>
      </w:pPr>
    </w:p>
    <w:p w14:paraId="226CF2AC" w14:textId="77777777" w:rsidR="00AE4197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 w:cs="Segoe UI"/>
          <w:color w:val="262626"/>
          <w:sz w:val="28"/>
          <w:szCs w:val="28"/>
        </w:rPr>
        <w:t xml:space="preserve">Noe annet nytt er det da ikke å berette nå i disse tider og vi sier som sist at la oss </w:t>
      </w:r>
      <w:r w:rsidRPr="00D26678">
        <w:rPr>
          <w:rFonts w:ascii="Palatino Linotype" w:hAnsi="Palatino Linotype"/>
          <w:sz w:val="28"/>
          <w:szCs w:val="28"/>
        </w:rPr>
        <w:t xml:space="preserve">håpe Corona-krisen går snarlig over (også den rent finansielle) og at ting atter normaliserer seg utover slik at videre fremdrift kan forseres. </w:t>
      </w:r>
    </w:p>
    <w:p w14:paraId="36F5F0C2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7A1872F1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3C96D547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44F000CB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39272A7F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4F7F100C" w14:textId="77777777" w:rsidR="00AE4197" w:rsidRDefault="00AE4197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429D32DE" w14:textId="359434F3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  <w:r w:rsidRPr="00D26678">
        <w:rPr>
          <w:rFonts w:ascii="Palatino Linotype" w:hAnsi="Palatino Linotype"/>
          <w:sz w:val="28"/>
          <w:szCs w:val="28"/>
        </w:rPr>
        <w:t>Selskapet har som nevnt heldigvis i dag ingen gjeld og marginale faste kost</w:t>
      </w:r>
      <w:r w:rsidR="00435633">
        <w:rPr>
          <w:rFonts w:ascii="Palatino Linotype" w:hAnsi="Palatino Linotype"/>
          <w:sz w:val="28"/>
          <w:szCs w:val="28"/>
        </w:rPr>
        <w:t>na</w:t>
      </w:r>
      <w:r w:rsidRPr="00D26678">
        <w:rPr>
          <w:rFonts w:ascii="Palatino Linotype" w:hAnsi="Palatino Linotype"/>
          <w:sz w:val="28"/>
          <w:szCs w:val="28"/>
        </w:rPr>
        <w:t>der – så vi er slikt sett godt rustet til å klare oss godt fremover  – eller for å si det på vårt språk igjen – «Stå av Stormbølgen!</w:t>
      </w:r>
      <w:r w:rsidR="00435633">
        <w:rPr>
          <w:rFonts w:ascii="Palatino Linotype" w:hAnsi="Palatino Linotype"/>
          <w:sz w:val="28"/>
          <w:szCs w:val="28"/>
        </w:rPr>
        <w:t>»</w:t>
      </w:r>
    </w:p>
    <w:p w14:paraId="23B548B7" w14:textId="77777777" w:rsidR="0019489B" w:rsidRPr="00D26678" w:rsidRDefault="0019489B" w:rsidP="0019489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8"/>
          <w:szCs w:val="28"/>
        </w:rPr>
      </w:pPr>
    </w:p>
    <w:p w14:paraId="5550BCE8" w14:textId="77777777" w:rsidR="0019489B" w:rsidRDefault="0019489B" w:rsidP="0019489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sz w:val="28"/>
          <w:szCs w:val="28"/>
        </w:rPr>
      </w:pPr>
    </w:p>
    <w:p w14:paraId="7CB354B1" w14:textId="2F6874AC" w:rsidR="0019489B" w:rsidRPr="0019489B" w:rsidRDefault="0019489B" w:rsidP="0019489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bCs/>
          <w:sz w:val="28"/>
          <w:szCs w:val="28"/>
        </w:rPr>
      </w:pPr>
      <w:r w:rsidRPr="0019489B">
        <w:rPr>
          <w:rFonts w:ascii="Palatino Linotype" w:hAnsi="Palatino Linotype"/>
          <w:b/>
          <w:bCs/>
          <w:sz w:val="28"/>
          <w:szCs w:val="28"/>
        </w:rPr>
        <w:t>En riktig god – og Norsk -feriesommer ønskes alle våre aksjonærer!</w:t>
      </w:r>
    </w:p>
    <w:p w14:paraId="06C4FDB2" w14:textId="77777777" w:rsidR="0019489B" w:rsidRPr="00D26678" w:rsidRDefault="0019489B" w:rsidP="0019489B">
      <w:pPr>
        <w:rPr>
          <w:rFonts w:ascii="Palatino Linotype" w:eastAsia="Times New Roman" w:hAnsi="Palatino Linotype"/>
          <w:sz w:val="28"/>
          <w:szCs w:val="28"/>
        </w:rPr>
      </w:pPr>
    </w:p>
    <w:p w14:paraId="3AC053D8" w14:textId="77777777" w:rsidR="009C4E33" w:rsidRDefault="009C4E33" w:rsidP="009C4E33">
      <w:pPr>
        <w:spacing w:after="0" w:line="276" w:lineRule="auto"/>
        <w:ind w:left="33"/>
        <w:rPr>
          <w:rFonts w:ascii="Palatino Linotype" w:hAnsi="Palatino Linotype"/>
          <w:bCs/>
          <w:iCs/>
          <w:color w:val="000000" w:themeColor="text1"/>
          <w:sz w:val="24"/>
          <w:szCs w:val="24"/>
        </w:rPr>
      </w:pPr>
      <w:bookmarkStart w:id="1" w:name="_Hlk480401444"/>
    </w:p>
    <w:p w14:paraId="3BD08EDD" w14:textId="77777777" w:rsidR="009C4E33" w:rsidRDefault="009C4E33" w:rsidP="009C4E33">
      <w:pPr>
        <w:spacing w:after="0" w:line="276" w:lineRule="auto"/>
        <w:ind w:left="33"/>
        <w:rPr>
          <w:rFonts w:ascii="Palatino Linotype" w:hAnsi="Palatino Linotype"/>
          <w:bCs/>
          <w:iCs/>
          <w:color w:val="000000" w:themeColor="text1"/>
          <w:sz w:val="24"/>
          <w:szCs w:val="24"/>
        </w:rPr>
      </w:pPr>
    </w:p>
    <w:bookmarkEnd w:id="1"/>
    <w:p w14:paraId="7A97572E" w14:textId="77777777" w:rsidR="0001282C" w:rsidRPr="00575D1D" w:rsidRDefault="00307346" w:rsidP="0001282C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</w:rPr>
      </w:pPr>
      <w:r w:rsidRPr="00575D1D">
        <w:rPr>
          <w:rFonts w:ascii="Palatino Linotype" w:hAnsi="Palatino Linotype"/>
          <w:color w:val="000000" w:themeColor="text1"/>
          <w:sz w:val="24"/>
          <w:szCs w:val="24"/>
        </w:rPr>
        <w:t>Direkte telefon og E-mail til ledelsen i Ocean Energy AS:</w:t>
      </w:r>
    </w:p>
    <w:p w14:paraId="1AF88982" w14:textId="77777777" w:rsidR="0001282C" w:rsidRPr="00575D1D" w:rsidRDefault="0001282C" w:rsidP="0001282C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</w:rPr>
      </w:pPr>
    </w:p>
    <w:p w14:paraId="4BBFF533" w14:textId="77777777" w:rsidR="0001282C" w:rsidRPr="00575D1D" w:rsidRDefault="00307346" w:rsidP="0001282C">
      <w:pPr>
        <w:pStyle w:val="Rentekst"/>
        <w:spacing w:line="240" w:lineRule="auto"/>
        <w:jc w:val="center"/>
        <w:rPr>
          <w:color w:val="000000" w:themeColor="text1"/>
          <w:lang w:val="en-US"/>
        </w:rPr>
      </w:pPr>
      <w:proofErr w:type="spellStart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>Tov</w:t>
      </w:r>
      <w:proofErr w:type="spellEnd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>Westby</w:t>
      </w:r>
      <w:proofErr w:type="spellEnd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 – 917 83 </w:t>
      </w:r>
      <w:proofErr w:type="gramStart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633  </w:t>
      </w:r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ab/>
      </w:r>
      <w:proofErr w:type="gramEnd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ab/>
      </w:r>
      <w:proofErr w:type="spellStart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>E-mail</w:t>
      </w:r>
      <w:proofErr w:type="spellEnd"/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: </w:t>
      </w:r>
      <w:hyperlink r:id="rId12">
        <w:r w:rsidRPr="00575D1D">
          <w:rPr>
            <w:rStyle w:val="Internett-lenke"/>
            <w:rFonts w:ascii="Palatino Linotype" w:hAnsi="Palatino Linotype"/>
            <w:color w:val="000000" w:themeColor="text1"/>
            <w:sz w:val="24"/>
            <w:szCs w:val="24"/>
            <w:lang w:val="de-DE"/>
          </w:rPr>
          <w:t>westby@oce.as</w:t>
        </w:r>
      </w:hyperlink>
    </w:p>
    <w:p w14:paraId="1E2E8F7A" w14:textId="77777777" w:rsidR="0001282C" w:rsidRPr="00575D1D" w:rsidRDefault="0001282C" w:rsidP="0001282C">
      <w:pPr>
        <w:pStyle w:val="Rentekst"/>
        <w:spacing w:line="240" w:lineRule="auto"/>
        <w:jc w:val="center"/>
        <w:rPr>
          <w:rStyle w:val="Internett-lenke"/>
          <w:rFonts w:ascii="Palatino Linotype" w:hAnsi="Palatino Linotype"/>
          <w:color w:val="000000" w:themeColor="text1"/>
          <w:sz w:val="24"/>
          <w:szCs w:val="24"/>
          <w:u w:val="none"/>
          <w:lang w:val="en-US"/>
        </w:rPr>
      </w:pPr>
    </w:p>
    <w:p w14:paraId="7B430F03" w14:textId="77777777" w:rsidR="0001282C" w:rsidRPr="00575D1D" w:rsidRDefault="00307346" w:rsidP="0001282C">
      <w:pPr>
        <w:pStyle w:val="Rentekst"/>
        <w:spacing w:line="240" w:lineRule="auto"/>
        <w:jc w:val="center"/>
        <w:rPr>
          <w:color w:val="000000" w:themeColor="text1"/>
          <w:lang w:val="sv-SE"/>
        </w:rPr>
      </w:pPr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Asbjørn Skotte – 900 78 006 </w:t>
      </w:r>
      <w:r w:rsidRPr="00575D1D">
        <w:rPr>
          <w:rFonts w:ascii="Palatino Linotype" w:hAnsi="Palatino Linotype"/>
          <w:color w:val="000000" w:themeColor="text1"/>
          <w:sz w:val="24"/>
          <w:szCs w:val="24"/>
          <w:lang w:val="de-DE"/>
        </w:rPr>
        <w:tab/>
        <w:t xml:space="preserve">E-mail: </w:t>
      </w:r>
      <w:hyperlink r:id="rId13">
        <w:r w:rsidRPr="00575D1D">
          <w:rPr>
            <w:rStyle w:val="Internett-lenke"/>
            <w:rFonts w:ascii="Palatino Linotype" w:hAnsi="Palatino Linotype"/>
            <w:color w:val="000000" w:themeColor="text1"/>
            <w:sz w:val="24"/>
            <w:szCs w:val="24"/>
            <w:lang w:val="de-DE"/>
          </w:rPr>
          <w:t>skotte@skotte.no</w:t>
        </w:r>
      </w:hyperlink>
    </w:p>
    <w:p w14:paraId="56A3E22C" w14:textId="77777777" w:rsidR="00E75FC9" w:rsidRPr="00575D1D" w:rsidRDefault="00E75FC9" w:rsidP="0001282C">
      <w:pPr>
        <w:pStyle w:val="Rentekst"/>
        <w:spacing w:line="240" w:lineRule="auto"/>
        <w:jc w:val="center"/>
        <w:rPr>
          <w:color w:val="000000" w:themeColor="text1"/>
          <w:lang w:val="sv-SE"/>
        </w:rPr>
      </w:pPr>
    </w:p>
    <w:p w14:paraId="68288407" w14:textId="77777777" w:rsidR="00E75FC9" w:rsidRPr="00575D1D" w:rsidRDefault="00C05802" w:rsidP="0001282C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hyperlink r:id="rId14" w:history="1">
        <w:r w:rsidR="00307346" w:rsidRPr="00575D1D">
          <w:rPr>
            <w:rStyle w:val="Hyperkobling"/>
            <w:rFonts w:ascii="Palatino Linotype" w:hAnsi="Palatino Linotype"/>
            <w:color w:val="000000" w:themeColor="text1"/>
            <w:sz w:val="24"/>
            <w:szCs w:val="24"/>
            <w:lang w:val="de-DE"/>
          </w:rPr>
          <w:t>www.ocean-energy.no</w:t>
        </w:r>
      </w:hyperlink>
      <w:r w:rsidR="00E75FC9" w:rsidRPr="00575D1D"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  <w:t xml:space="preserve">   </w:t>
      </w:r>
    </w:p>
    <w:p w14:paraId="755DFCC5" w14:textId="77777777" w:rsidR="0038312F" w:rsidRPr="00575D1D" w:rsidRDefault="0038312F" w:rsidP="00E75FC9">
      <w:pPr>
        <w:pStyle w:val="Rentekst"/>
        <w:spacing w:line="240" w:lineRule="auto"/>
        <w:jc w:val="center"/>
        <w:rPr>
          <w:rStyle w:val="Internett-lenke"/>
          <w:rFonts w:ascii="Palatino Linotype" w:hAnsi="Palatino Linotype"/>
          <w:color w:val="000000" w:themeColor="text1"/>
          <w:sz w:val="24"/>
          <w:szCs w:val="24"/>
          <w:u w:val="none"/>
          <w:lang w:val="de-DE"/>
        </w:rPr>
      </w:pPr>
    </w:p>
    <w:p w14:paraId="31B717EA" w14:textId="565E7185" w:rsidR="00D1517E" w:rsidRDefault="00307346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r w:rsidRPr="00575D1D">
        <w:rPr>
          <w:rStyle w:val="Internett-lenke"/>
          <w:rFonts w:ascii="Palatino Linotype" w:hAnsi="Palatino Linotype"/>
          <w:color w:val="000000" w:themeColor="text1"/>
          <w:sz w:val="24"/>
          <w:szCs w:val="24"/>
          <w:u w:val="none"/>
          <w:lang w:val="de-DE"/>
        </w:rPr>
        <w:t xml:space="preserve">E-Mail: </w:t>
      </w:r>
      <w:hyperlink r:id="rId15" w:history="1">
        <w:r w:rsidR="00156FA9" w:rsidRPr="00575D1D">
          <w:rPr>
            <w:rStyle w:val="Hyperkobling"/>
            <w:rFonts w:ascii="Palatino Linotype" w:hAnsi="Palatino Linotype"/>
            <w:color w:val="000000" w:themeColor="text1"/>
            <w:sz w:val="24"/>
            <w:szCs w:val="24"/>
            <w:lang w:val="de-DE"/>
          </w:rPr>
          <w:t>oce@oce.as</w:t>
        </w:r>
      </w:hyperlink>
    </w:p>
    <w:p w14:paraId="033342D5" w14:textId="60978D9D" w:rsidR="00454991" w:rsidRDefault="00454991" w:rsidP="00454991">
      <w:pPr>
        <w:pStyle w:val="Rentekst"/>
        <w:spacing w:line="240" w:lineRule="auto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0DCC9EDB" w14:textId="543176DA" w:rsidR="00097D2F" w:rsidRDefault="005642D3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r>
        <w:rPr>
          <w:rFonts w:ascii="Palatino Linotype" w:hAnsi="Palatino Linotype"/>
          <w:noProof/>
          <w:color w:val="000000" w:themeColor="text1"/>
          <w:sz w:val="24"/>
          <w:szCs w:val="24"/>
          <w:u w:val="single"/>
          <w:lang w:val="de-DE"/>
        </w:rPr>
        <w:lastRenderedPageBreak/>
        <w:drawing>
          <wp:inline distT="0" distB="0" distL="0" distR="0" wp14:anchorId="06EBC087" wp14:editId="2ECB9C21">
            <wp:extent cx="5760720" cy="8534400"/>
            <wp:effectExtent l="0" t="0" r="5080" b="0"/>
            <wp:docPr id="4" name="Bilde 4" descr="Et bilde som inneholder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-annonse-engelsk-tekst-mars-2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8D1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5F2DCC91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583C3DFC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44F9006D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4854D4CA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750B2F4F" w14:textId="77777777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5BB76607" w14:textId="77777777" w:rsidR="004859FA" w:rsidRDefault="004859FA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r w:rsidRPr="004859FA">
        <w:rPr>
          <w:rStyle w:val="Hyperkobling"/>
          <w:rFonts w:ascii="Palatino Linotype" w:hAnsi="Palatino Linotype"/>
          <w:noProof/>
          <w:color w:val="000000" w:themeColor="text1"/>
          <w:sz w:val="24"/>
          <w:szCs w:val="24"/>
          <w:lang w:val="de-DE"/>
        </w:rPr>
        <w:drawing>
          <wp:inline distT="0" distB="0" distL="0" distR="0" wp14:anchorId="59D52A37" wp14:editId="61C16548">
            <wp:extent cx="3645087" cy="2298818"/>
            <wp:effectExtent l="0" t="0" r="0" b="635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89A" w14:textId="77777777" w:rsidR="004859FA" w:rsidRDefault="004859FA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58541CFA" w14:textId="25D1FBBA" w:rsidR="00B07D61" w:rsidRDefault="00B07D61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r w:rsidRPr="00B07D61">
        <w:rPr>
          <w:rStyle w:val="Hyperkobling"/>
          <w:rFonts w:ascii="Palatino Linotype" w:hAnsi="Palatino Linotype"/>
          <w:noProof/>
          <w:color w:val="000000" w:themeColor="text1"/>
          <w:sz w:val="24"/>
          <w:szCs w:val="24"/>
          <w:lang w:val="de-DE"/>
        </w:rPr>
        <w:drawing>
          <wp:inline distT="0" distB="0" distL="0" distR="0" wp14:anchorId="3FE79505" wp14:editId="3E199D9A">
            <wp:extent cx="5760720" cy="4145280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E8CD" w14:textId="5497DC7C" w:rsidR="004859FA" w:rsidRDefault="004859FA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60F25CFB" w14:textId="633264E8" w:rsidR="004859FA" w:rsidRDefault="004859FA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14A55358" w14:textId="77777777" w:rsidR="00B07D61" w:rsidRDefault="00B07D61">
      <w:pPr>
        <w:rPr>
          <w:rStyle w:val="Hyperkobling"/>
          <w:rFonts w:ascii="Palatino Linotype" w:eastAsia="SimSun" w:hAnsi="Palatino Linotype" w:cs="Calibri"/>
          <w:color w:val="000000" w:themeColor="text1"/>
          <w:sz w:val="24"/>
          <w:szCs w:val="24"/>
          <w:lang w:val="de-DE"/>
        </w:rPr>
      </w:pPr>
      <w:r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  <w:br w:type="page"/>
      </w:r>
    </w:p>
    <w:p w14:paraId="53535DC1" w14:textId="544A87D7" w:rsidR="005F5AAD" w:rsidRDefault="00C05802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  <w:r>
        <w:rPr>
          <w:rFonts w:ascii="Palatino Linotype" w:hAnsi="Palatino Linotype"/>
          <w:noProof/>
          <w:color w:val="000000" w:themeColor="text1"/>
          <w:sz w:val="24"/>
          <w:szCs w:val="24"/>
          <w:u w:val="single"/>
          <w:lang w:val="de-DE"/>
        </w:rPr>
        <w:lastRenderedPageBreak/>
        <w:object w:dxaOrig="1440" w:dyaOrig="1440" w14:anchorId="743BBC74">
          <v:shape id="_x0000_s1026" type="#_x0000_t75" alt="" style="position:absolute;left:0;text-align:left;margin-left:160.95pt;margin-top:12.1pt;width:166.55pt;height:96.7pt;z-index:251660288;mso-wrap-edited:f;mso-width-percent:0;mso-height-percent:0;mso-width-percent:0;mso-height-percent:0">
            <v:imagedata r:id="rId6" o:title=""/>
            <w10:wrap type="square" side="left"/>
          </v:shape>
          <o:OLEObject Type="Embed" ProgID="AcroExch.Document.11" ShapeID="_x0000_s1026" DrawAspect="Content" ObjectID="_1655791852" r:id="rId19"/>
        </w:object>
      </w:r>
    </w:p>
    <w:p w14:paraId="06D8C267" w14:textId="44A6AAFB" w:rsidR="005F5AAD" w:rsidRDefault="005F5AAD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48FA368D" w14:textId="420B911F" w:rsidR="005F5AAD" w:rsidRDefault="005F5AAD" w:rsidP="000F10E2">
      <w:pPr>
        <w:pStyle w:val="Rentekst"/>
        <w:spacing w:line="240" w:lineRule="auto"/>
        <w:jc w:val="center"/>
        <w:rPr>
          <w:rStyle w:val="Hyperkobling"/>
          <w:rFonts w:ascii="Palatino Linotype" w:hAnsi="Palatino Linotype"/>
          <w:color w:val="000000" w:themeColor="text1"/>
          <w:sz w:val="24"/>
          <w:szCs w:val="24"/>
          <w:lang w:val="de-DE"/>
        </w:rPr>
      </w:pPr>
    </w:p>
    <w:p w14:paraId="581D39B5" w14:textId="492354BF" w:rsidR="008021CD" w:rsidRDefault="008021CD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0F5CEA9D" w14:textId="7AA141FA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176D15D3" w14:textId="348EE158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6867B905" w14:textId="6E31DCAA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09EB5C86" w14:textId="25493069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5345B545" w14:textId="44246660" w:rsidR="003C04C1" w:rsidRPr="00575D1D" w:rsidRDefault="003C04C1" w:rsidP="003C04C1">
      <w:pPr>
        <w:jc w:val="center"/>
        <w:rPr>
          <w:rFonts w:asciiTheme="majorHAnsi" w:hAnsiTheme="majorHAnsi" w:cs="Calibri"/>
          <w:b/>
          <w:i/>
          <w:color w:val="000000" w:themeColor="text1"/>
          <w:sz w:val="96"/>
          <w:szCs w:val="96"/>
          <w:lang w:val="en-CA"/>
        </w:rPr>
      </w:pPr>
      <w:r>
        <w:rPr>
          <w:rFonts w:asciiTheme="majorHAnsi" w:hAnsiTheme="majorHAnsi" w:cs="Calibri"/>
          <w:b/>
          <w:i/>
          <w:color w:val="000000" w:themeColor="text1"/>
          <w:sz w:val="96"/>
          <w:szCs w:val="96"/>
          <w:lang w:val="en-CA"/>
        </w:rPr>
        <w:t xml:space="preserve">   </w:t>
      </w:r>
      <w:r w:rsidRPr="00575D1D">
        <w:rPr>
          <w:rFonts w:asciiTheme="majorHAnsi" w:hAnsiTheme="majorHAnsi" w:cs="Calibri"/>
          <w:b/>
          <w:i/>
          <w:color w:val="000000" w:themeColor="text1"/>
          <w:sz w:val="96"/>
          <w:szCs w:val="96"/>
          <w:lang w:val="en-CA"/>
        </w:rPr>
        <w:t>Ocean Energy</w:t>
      </w:r>
    </w:p>
    <w:p w14:paraId="34480829" w14:textId="731F963A" w:rsidR="003C04C1" w:rsidRPr="00575D1D" w:rsidRDefault="003C04C1" w:rsidP="003C04C1">
      <w:pPr>
        <w:jc w:val="center"/>
        <w:rPr>
          <w:rFonts w:asciiTheme="majorHAnsi" w:hAnsiTheme="majorHAnsi" w:cs="Calibri"/>
          <w:color w:val="000000" w:themeColor="text1"/>
          <w:sz w:val="56"/>
          <w:szCs w:val="56"/>
          <w:lang w:val="en-CA"/>
        </w:rPr>
      </w:pPr>
      <w:r>
        <w:rPr>
          <w:rFonts w:asciiTheme="majorHAnsi" w:hAnsiTheme="majorHAnsi" w:cs="Calibri"/>
          <w:color w:val="000000" w:themeColor="text1"/>
          <w:sz w:val="56"/>
          <w:szCs w:val="56"/>
          <w:lang w:val="en-CA"/>
        </w:rPr>
        <w:t xml:space="preserve">     </w:t>
      </w:r>
      <w:r w:rsidRPr="00575D1D">
        <w:rPr>
          <w:rFonts w:asciiTheme="majorHAnsi" w:hAnsiTheme="majorHAnsi" w:cs="Calibri"/>
          <w:color w:val="000000" w:themeColor="text1"/>
          <w:sz w:val="56"/>
          <w:szCs w:val="56"/>
          <w:lang w:val="en-CA"/>
        </w:rPr>
        <w:t>The Waves of the Future</w:t>
      </w:r>
    </w:p>
    <w:p w14:paraId="4A6DDC8B" w14:textId="0BF98BE1" w:rsidR="003C04C1" w:rsidRP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en-CA"/>
        </w:rPr>
      </w:pPr>
    </w:p>
    <w:p w14:paraId="73B29D8E" w14:textId="77777777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03D2FAAC" w14:textId="4FE759BF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02212958" w14:textId="101C8D4C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  <w:r w:rsidRPr="003C04C1">
        <w:rPr>
          <w:rStyle w:val="Hyperkobling"/>
          <w:rFonts w:ascii="Palatino Linotype" w:hAnsi="Palatino Linotype"/>
          <w:noProof/>
          <w:color w:val="FF0000"/>
          <w:sz w:val="24"/>
          <w:szCs w:val="24"/>
          <w:lang w:val="de-DE"/>
        </w:rPr>
        <w:drawing>
          <wp:inline distT="0" distB="0" distL="0" distR="0" wp14:anchorId="3FF18F1B" wp14:editId="753751FF">
            <wp:extent cx="6097184" cy="4361180"/>
            <wp:effectExtent l="0" t="0" r="0" b="127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922" cy="43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CC31" w14:textId="77EC1DFB" w:rsidR="003C04C1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p w14:paraId="38473081" w14:textId="7E26ADBD" w:rsidR="003C04C1" w:rsidRPr="00D1517E" w:rsidRDefault="003C04C1" w:rsidP="003C04C1">
      <w:pPr>
        <w:pStyle w:val="Rentekst"/>
        <w:spacing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u w:val="single"/>
          <w:lang w:val="de-DE"/>
        </w:rPr>
      </w:pPr>
    </w:p>
    <w:sectPr w:rsidR="003C04C1" w:rsidRPr="00D1517E" w:rsidSect="00D70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206B9"/>
    <w:multiLevelType w:val="hybridMultilevel"/>
    <w:tmpl w:val="809416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51293"/>
    <w:multiLevelType w:val="hybridMultilevel"/>
    <w:tmpl w:val="23C463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E62BF"/>
    <w:multiLevelType w:val="hybridMultilevel"/>
    <w:tmpl w:val="F364CE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A65F4"/>
    <w:multiLevelType w:val="hybridMultilevel"/>
    <w:tmpl w:val="7BBC6D8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2F3"/>
    <w:multiLevelType w:val="hybridMultilevel"/>
    <w:tmpl w:val="5802AE8A"/>
    <w:lvl w:ilvl="0" w:tplc="BD46D4A4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42E7F"/>
    <w:multiLevelType w:val="hybridMultilevel"/>
    <w:tmpl w:val="EBF2604A"/>
    <w:lvl w:ilvl="0" w:tplc="F3F0CF00">
      <w:numFmt w:val="bullet"/>
      <w:lvlText w:val="-"/>
      <w:lvlJc w:val="left"/>
      <w:pPr>
        <w:ind w:left="720" w:hanging="360"/>
      </w:pPr>
      <w:rPr>
        <w:rFonts w:ascii="Palatino" w:eastAsiaTheme="minorHAnsi" w:hAnsi="Palatin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D3EF7"/>
    <w:multiLevelType w:val="hybridMultilevel"/>
    <w:tmpl w:val="367A5B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50D13"/>
    <w:multiLevelType w:val="hybridMultilevel"/>
    <w:tmpl w:val="FB8A9D0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3E677F"/>
    <w:multiLevelType w:val="multilevel"/>
    <w:tmpl w:val="7F72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171576"/>
    <w:multiLevelType w:val="hybridMultilevel"/>
    <w:tmpl w:val="7742BD42"/>
    <w:lvl w:ilvl="0" w:tplc="44A497C2">
      <w:numFmt w:val="bullet"/>
      <w:lvlText w:val="-"/>
      <w:lvlJc w:val="left"/>
      <w:pPr>
        <w:ind w:left="1080" w:hanging="360"/>
      </w:pPr>
      <w:rPr>
        <w:rFonts w:ascii="Palatino" w:eastAsiaTheme="minorHAnsi" w:hAnsi="Palatin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14E"/>
    <w:rsid w:val="000049DE"/>
    <w:rsid w:val="000077C5"/>
    <w:rsid w:val="0001282C"/>
    <w:rsid w:val="00012C83"/>
    <w:rsid w:val="00013CF1"/>
    <w:rsid w:val="00014AC5"/>
    <w:rsid w:val="00014DEC"/>
    <w:rsid w:val="00020C9E"/>
    <w:rsid w:val="00026F9F"/>
    <w:rsid w:val="00030A3C"/>
    <w:rsid w:val="00031A1F"/>
    <w:rsid w:val="000329BE"/>
    <w:rsid w:val="00036479"/>
    <w:rsid w:val="00036EFD"/>
    <w:rsid w:val="000400F7"/>
    <w:rsid w:val="00047503"/>
    <w:rsid w:val="00050C52"/>
    <w:rsid w:val="00051500"/>
    <w:rsid w:val="00051D7A"/>
    <w:rsid w:val="00057738"/>
    <w:rsid w:val="00060061"/>
    <w:rsid w:val="00063D7F"/>
    <w:rsid w:val="00066F6F"/>
    <w:rsid w:val="00067F14"/>
    <w:rsid w:val="000708FA"/>
    <w:rsid w:val="00076494"/>
    <w:rsid w:val="000801B6"/>
    <w:rsid w:val="00094951"/>
    <w:rsid w:val="00096220"/>
    <w:rsid w:val="00097D2F"/>
    <w:rsid w:val="000A0058"/>
    <w:rsid w:val="000A0075"/>
    <w:rsid w:val="000A0E1F"/>
    <w:rsid w:val="000A1926"/>
    <w:rsid w:val="000A248C"/>
    <w:rsid w:val="000B10C1"/>
    <w:rsid w:val="000B24FE"/>
    <w:rsid w:val="000B7837"/>
    <w:rsid w:val="000C0E44"/>
    <w:rsid w:val="000C462D"/>
    <w:rsid w:val="000C511E"/>
    <w:rsid w:val="000C6526"/>
    <w:rsid w:val="000D0420"/>
    <w:rsid w:val="000D316F"/>
    <w:rsid w:val="000E238C"/>
    <w:rsid w:val="000E2BB8"/>
    <w:rsid w:val="000E5072"/>
    <w:rsid w:val="000F10E2"/>
    <w:rsid w:val="000F2BAF"/>
    <w:rsid w:val="000F30A8"/>
    <w:rsid w:val="000F37A0"/>
    <w:rsid w:val="00101560"/>
    <w:rsid w:val="001044E0"/>
    <w:rsid w:val="00106BF9"/>
    <w:rsid w:val="00120508"/>
    <w:rsid w:val="00120662"/>
    <w:rsid w:val="0012215F"/>
    <w:rsid w:val="00124788"/>
    <w:rsid w:val="00127845"/>
    <w:rsid w:val="00132FDB"/>
    <w:rsid w:val="001342CD"/>
    <w:rsid w:val="00140C29"/>
    <w:rsid w:val="001453E5"/>
    <w:rsid w:val="001456BA"/>
    <w:rsid w:val="00146E87"/>
    <w:rsid w:val="00147268"/>
    <w:rsid w:val="001538CC"/>
    <w:rsid w:val="00155386"/>
    <w:rsid w:val="00156FA9"/>
    <w:rsid w:val="0016623F"/>
    <w:rsid w:val="00170D4C"/>
    <w:rsid w:val="00171014"/>
    <w:rsid w:val="00171327"/>
    <w:rsid w:val="00172D27"/>
    <w:rsid w:val="00173C28"/>
    <w:rsid w:val="00175E3F"/>
    <w:rsid w:val="00176941"/>
    <w:rsid w:val="001779C1"/>
    <w:rsid w:val="00177C6F"/>
    <w:rsid w:val="00182BC4"/>
    <w:rsid w:val="00183C74"/>
    <w:rsid w:val="001879D1"/>
    <w:rsid w:val="00191BD3"/>
    <w:rsid w:val="0019222E"/>
    <w:rsid w:val="0019489B"/>
    <w:rsid w:val="001950B5"/>
    <w:rsid w:val="0019529A"/>
    <w:rsid w:val="001A0C16"/>
    <w:rsid w:val="001A1213"/>
    <w:rsid w:val="001A1505"/>
    <w:rsid w:val="001A32FD"/>
    <w:rsid w:val="001A6CF6"/>
    <w:rsid w:val="001A7FD7"/>
    <w:rsid w:val="001B4883"/>
    <w:rsid w:val="001C0D57"/>
    <w:rsid w:val="001C5242"/>
    <w:rsid w:val="001D0F74"/>
    <w:rsid w:val="001D3B21"/>
    <w:rsid w:val="001E04D6"/>
    <w:rsid w:val="001E0C00"/>
    <w:rsid w:val="001E1EA7"/>
    <w:rsid w:val="00200CF8"/>
    <w:rsid w:val="00204A3C"/>
    <w:rsid w:val="002068C4"/>
    <w:rsid w:val="00206A06"/>
    <w:rsid w:val="002174F5"/>
    <w:rsid w:val="00217C31"/>
    <w:rsid w:val="0023189F"/>
    <w:rsid w:val="002320FB"/>
    <w:rsid w:val="00250A37"/>
    <w:rsid w:val="0025457F"/>
    <w:rsid w:val="00255663"/>
    <w:rsid w:val="00265299"/>
    <w:rsid w:val="00274156"/>
    <w:rsid w:val="00274F2A"/>
    <w:rsid w:val="0027533F"/>
    <w:rsid w:val="00287CCE"/>
    <w:rsid w:val="00294D6E"/>
    <w:rsid w:val="002A21FC"/>
    <w:rsid w:val="002A5D28"/>
    <w:rsid w:val="002A6184"/>
    <w:rsid w:val="002A663A"/>
    <w:rsid w:val="002B2C4E"/>
    <w:rsid w:val="002B7789"/>
    <w:rsid w:val="002C0E86"/>
    <w:rsid w:val="002C4506"/>
    <w:rsid w:val="002C4A82"/>
    <w:rsid w:val="002C5ECE"/>
    <w:rsid w:val="002D1454"/>
    <w:rsid w:val="002D583A"/>
    <w:rsid w:val="002D7866"/>
    <w:rsid w:val="002E755C"/>
    <w:rsid w:val="002F5A82"/>
    <w:rsid w:val="003048DF"/>
    <w:rsid w:val="0030640B"/>
    <w:rsid w:val="00307346"/>
    <w:rsid w:val="00310762"/>
    <w:rsid w:val="0031198D"/>
    <w:rsid w:val="00313D4D"/>
    <w:rsid w:val="00317E3A"/>
    <w:rsid w:val="003265D9"/>
    <w:rsid w:val="00343867"/>
    <w:rsid w:val="003505AF"/>
    <w:rsid w:val="00351134"/>
    <w:rsid w:val="0035177D"/>
    <w:rsid w:val="0035425D"/>
    <w:rsid w:val="003616C1"/>
    <w:rsid w:val="003623DE"/>
    <w:rsid w:val="003672C0"/>
    <w:rsid w:val="00370AE2"/>
    <w:rsid w:val="0037174D"/>
    <w:rsid w:val="00372F72"/>
    <w:rsid w:val="003740EC"/>
    <w:rsid w:val="00374507"/>
    <w:rsid w:val="00375C3E"/>
    <w:rsid w:val="00381704"/>
    <w:rsid w:val="0038312F"/>
    <w:rsid w:val="003832A8"/>
    <w:rsid w:val="003946A0"/>
    <w:rsid w:val="00396508"/>
    <w:rsid w:val="003B02B0"/>
    <w:rsid w:val="003B37FA"/>
    <w:rsid w:val="003C04C1"/>
    <w:rsid w:val="003C4D48"/>
    <w:rsid w:val="003C753B"/>
    <w:rsid w:val="003C7954"/>
    <w:rsid w:val="003D036B"/>
    <w:rsid w:val="003D06FA"/>
    <w:rsid w:val="003D4ED0"/>
    <w:rsid w:val="003D6760"/>
    <w:rsid w:val="003E2D84"/>
    <w:rsid w:val="003E759F"/>
    <w:rsid w:val="003E7B4C"/>
    <w:rsid w:val="003F569F"/>
    <w:rsid w:val="003F695A"/>
    <w:rsid w:val="003F7169"/>
    <w:rsid w:val="004039C4"/>
    <w:rsid w:val="00403A03"/>
    <w:rsid w:val="00404ACF"/>
    <w:rsid w:val="00405BAD"/>
    <w:rsid w:val="00406DB2"/>
    <w:rsid w:val="004079D3"/>
    <w:rsid w:val="00411CB0"/>
    <w:rsid w:val="004135CE"/>
    <w:rsid w:val="004164C3"/>
    <w:rsid w:val="0041738D"/>
    <w:rsid w:val="0042599A"/>
    <w:rsid w:val="00425D7D"/>
    <w:rsid w:val="00426FAA"/>
    <w:rsid w:val="00432FBF"/>
    <w:rsid w:val="00433AFB"/>
    <w:rsid w:val="00435633"/>
    <w:rsid w:val="00435CD2"/>
    <w:rsid w:val="0043662E"/>
    <w:rsid w:val="00437800"/>
    <w:rsid w:val="00441C13"/>
    <w:rsid w:val="00444398"/>
    <w:rsid w:val="0044462C"/>
    <w:rsid w:val="00445021"/>
    <w:rsid w:val="0044545F"/>
    <w:rsid w:val="0045004A"/>
    <w:rsid w:val="00450CB7"/>
    <w:rsid w:val="0045395C"/>
    <w:rsid w:val="00454991"/>
    <w:rsid w:val="0045539D"/>
    <w:rsid w:val="0045591A"/>
    <w:rsid w:val="00455EDA"/>
    <w:rsid w:val="004565D1"/>
    <w:rsid w:val="00457F11"/>
    <w:rsid w:val="0046031E"/>
    <w:rsid w:val="00460D5F"/>
    <w:rsid w:val="00461FCE"/>
    <w:rsid w:val="004639F0"/>
    <w:rsid w:val="00464C1C"/>
    <w:rsid w:val="00465F32"/>
    <w:rsid w:val="0046651E"/>
    <w:rsid w:val="004719DE"/>
    <w:rsid w:val="00476FC0"/>
    <w:rsid w:val="00477315"/>
    <w:rsid w:val="00480675"/>
    <w:rsid w:val="00481C19"/>
    <w:rsid w:val="004859FA"/>
    <w:rsid w:val="0049010A"/>
    <w:rsid w:val="00490B59"/>
    <w:rsid w:val="00492AC4"/>
    <w:rsid w:val="00495A80"/>
    <w:rsid w:val="00497E04"/>
    <w:rsid w:val="004A231A"/>
    <w:rsid w:val="004A3DE6"/>
    <w:rsid w:val="004B090A"/>
    <w:rsid w:val="004B248B"/>
    <w:rsid w:val="004B30B1"/>
    <w:rsid w:val="004D18AE"/>
    <w:rsid w:val="004D19A6"/>
    <w:rsid w:val="004D334E"/>
    <w:rsid w:val="004D4539"/>
    <w:rsid w:val="004D7308"/>
    <w:rsid w:val="004E2B9C"/>
    <w:rsid w:val="004F1721"/>
    <w:rsid w:val="004F4394"/>
    <w:rsid w:val="004F4884"/>
    <w:rsid w:val="004F56A8"/>
    <w:rsid w:val="004F6AD7"/>
    <w:rsid w:val="004F7E74"/>
    <w:rsid w:val="0050208D"/>
    <w:rsid w:val="00504CE5"/>
    <w:rsid w:val="00505DE2"/>
    <w:rsid w:val="00512142"/>
    <w:rsid w:val="00512B26"/>
    <w:rsid w:val="0051635A"/>
    <w:rsid w:val="00520337"/>
    <w:rsid w:val="00530859"/>
    <w:rsid w:val="00541E8A"/>
    <w:rsid w:val="0054228F"/>
    <w:rsid w:val="00542DBE"/>
    <w:rsid w:val="00544D25"/>
    <w:rsid w:val="00553C67"/>
    <w:rsid w:val="00557B68"/>
    <w:rsid w:val="00560590"/>
    <w:rsid w:val="005642D3"/>
    <w:rsid w:val="005712B8"/>
    <w:rsid w:val="00574B36"/>
    <w:rsid w:val="00575D1D"/>
    <w:rsid w:val="005809A2"/>
    <w:rsid w:val="00584966"/>
    <w:rsid w:val="00586E29"/>
    <w:rsid w:val="005915CC"/>
    <w:rsid w:val="00591755"/>
    <w:rsid w:val="005936A7"/>
    <w:rsid w:val="005A2F77"/>
    <w:rsid w:val="005A3D98"/>
    <w:rsid w:val="005B0D08"/>
    <w:rsid w:val="005B39B5"/>
    <w:rsid w:val="005B3D5A"/>
    <w:rsid w:val="005B43B8"/>
    <w:rsid w:val="005B5096"/>
    <w:rsid w:val="005B6E64"/>
    <w:rsid w:val="005C0573"/>
    <w:rsid w:val="005C1248"/>
    <w:rsid w:val="005C4A23"/>
    <w:rsid w:val="005D28CB"/>
    <w:rsid w:val="005D548B"/>
    <w:rsid w:val="005E0A98"/>
    <w:rsid w:val="005E2B2D"/>
    <w:rsid w:val="005E7E17"/>
    <w:rsid w:val="005F2068"/>
    <w:rsid w:val="005F5AAD"/>
    <w:rsid w:val="005F64BF"/>
    <w:rsid w:val="005F7F3F"/>
    <w:rsid w:val="006010EF"/>
    <w:rsid w:val="00612662"/>
    <w:rsid w:val="00613E59"/>
    <w:rsid w:val="00613FE8"/>
    <w:rsid w:val="00617333"/>
    <w:rsid w:val="0061752D"/>
    <w:rsid w:val="006242C5"/>
    <w:rsid w:val="00626D21"/>
    <w:rsid w:val="00630577"/>
    <w:rsid w:val="006316AF"/>
    <w:rsid w:val="00642005"/>
    <w:rsid w:val="0065710F"/>
    <w:rsid w:val="00657202"/>
    <w:rsid w:val="00661DE6"/>
    <w:rsid w:val="006636D3"/>
    <w:rsid w:val="00667126"/>
    <w:rsid w:val="0067129D"/>
    <w:rsid w:val="00674DDE"/>
    <w:rsid w:val="006776E1"/>
    <w:rsid w:val="00680ECE"/>
    <w:rsid w:val="0068136C"/>
    <w:rsid w:val="00682508"/>
    <w:rsid w:val="0068323B"/>
    <w:rsid w:val="0068560C"/>
    <w:rsid w:val="00686CF8"/>
    <w:rsid w:val="00687B7B"/>
    <w:rsid w:val="00694C26"/>
    <w:rsid w:val="006A02F2"/>
    <w:rsid w:val="006A4234"/>
    <w:rsid w:val="006A4446"/>
    <w:rsid w:val="006A4658"/>
    <w:rsid w:val="006B0E24"/>
    <w:rsid w:val="006B3211"/>
    <w:rsid w:val="006B5FC0"/>
    <w:rsid w:val="006B7140"/>
    <w:rsid w:val="006B7405"/>
    <w:rsid w:val="006C11F9"/>
    <w:rsid w:val="006C326E"/>
    <w:rsid w:val="006C567B"/>
    <w:rsid w:val="006D2956"/>
    <w:rsid w:val="006D5019"/>
    <w:rsid w:val="006D6994"/>
    <w:rsid w:val="006D7A3B"/>
    <w:rsid w:val="006E3026"/>
    <w:rsid w:val="006F027A"/>
    <w:rsid w:val="006F4265"/>
    <w:rsid w:val="006F42C5"/>
    <w:rsid w:val="006F434E"/>
    <w:rsid w:val="006F467F"/>
    <w:rsid w:val="006F65EA"/>
    <w:rsid w:val="0070482C"/>
    <w:rsid w:val="007051EF"/>
    <w:rsid w:val="00706A2A"/>
    <w:rsid w:val="00713E6E"/>
    <w:rsid w:val="00717906"/>
    <w:rsid w:val="00717D2A"/>
    <w:rsid w:val="00725068"/>
    <w:rsid w:val="00725CC1"/>
    <w:rsid w:val="00725E50"/>
    <w:rsid w:val="00737677"/>
    <w:rsid w:val="007433B7"/>
    <w:rsid w:val="007511F6"/>
    <w:rsid w:val="00751932"/>
    <w:rsid w:val="00751FC5"/>
    <w:rsid w:val="0075262A"/>
    <w:rsid w:val="007565E1"/>
    <w:rsid w:val="007643D2"/>
    <w:rsid w:val="0076574B"/>
    <w:rsid w:val="00782F12"/>
    <w:rsid w:val="007845C6"/>
    <w:rsid w:val="007849DD"/>
    <w:rsid w:val="00786AAF"/>
    <w:rsid w:val="00792269"/>
    <w:rsid w:val="00797F1F"/>
    <w:rsid w:val="007A31E3"/>
    <w:rsid w:val="007A4701"/>
    <w:rsid w:val="007A5C93"/>
    <w:rsid w:val="007A629F"/>
    <w:rsid w:val="007A7037"/>
    <w:rsid w:val="007B131A"/>
    <w:rsid w:val="007C2520"/>
    <w:rsid w:val="007C2C73"/>
    <w:rsid w:val="007C644E"/>
    <w:rsid w:val="007D08D4"/>
    <w:rsid w:val="007D7A25"/>
    <w:rsid w:val="007F27B0"/>
    <w:rsid w:val="007F3410"/>
    <w:rsid w:val="007F46F6"/>
    <w:rsid w:val="007F74CE"/>
    <w:rsid w:val="008021CD"/>
    <w:rsid w:val="008036CB"/>
    <w:rsid w:val="008069CF"/>
    <w:rsid w:val="00813DF1"/>
    <w:rsid w:val="00814161"/>
    <w:rsid w:val="00823521"/>
    <w:rsid w:val="00823B61"/>
    <w:rsid w:val="008317E7"/>
    <w:rsid w:val="00832FEE"/>
    <w:rsid w:val="00833452"/>
    <w:rsid w:val="0083394E"/>
    <w:rsid w:val="008349D8"/>
    <w:rsid w:val="00837062"/>
    <w:rsid w:val="00852559"/>
    <w:rsid w:val="0085297C"/>
    <w:rsid w:val="00860637"/>
    <w:rsid w:val="00860ADC"/>
    <w:rsid w:val="00860CBC"/>
    <w:rsid w:val="00863421"/>
    <w:rsid w:val="00864776"/>
    <w:rsid w:val="00867EEE"/>
    <w:rsid w:val="00874EBC"/>
    <w:rsid w:val="00875558"/>
    <w:rsid w:val="008775FB"/>
    <w:rsid w:val="00883C73"/>
    <w:rsid w:val="00885D43"/>
    <w:rsid w:val="00890351"/>
    <w:rsid w:val="008931D1"/>
    <w:rsid w:val="00893951"/>
    <w:rsid w:val="0089532E"/>
    <w:rsid w:val="00897FF2"/>
    <w:rsid w:val="008A758D"/>
    <w:rsid w:val="008B0481"/>
    <w:rsid w:val="008C1919"/>
    <w:rsid w:val="008C39E2"/>
    <w:rsid w:val="008C4D54"/>
    <w:rsid w:val="008C7E38"/>
    <w:rsid w:val="008D2CE1"/>
    <w:rsid w:val="008D4784"/>
    <w:rsid w:val="008D510D"/>
    <w:rsid w:val="008D7DBA"/>
    <w:rsid w:val="008E32CE"/>
    <w:rsid w:val="008E4640"/>
    <w:rsid w:val="008E4B42"/>
    <w:rsid w:val="008E7339"/>
    <w:rsid w:val="008F00E7"/>
    <w:rsid w:val="008F3324"/>
    <w:rsid w:val="008F53AC"/>
    <w:rsid w:val="009002DA"/>
    <w:rsid w:val="0090073D"/>
    <w:rsid w:val="00902B2C"/>
    <w:rsid w:val="009069DE"/>
    <w:rsid w:val="00906ECB"/>
    <w:rsid w:val="00922CA5"/>
    <w:rsid w:val="00924112"/>
    <w:rsid w:val="00924587"/>
    <w:rsid w:val="009321AE"/>
    <w:rsid w:val="009335C3"/>
    <w:rsid w:val="00935404"/>
    <w:rsid w:val="009373BF"/>
    <w:rsid w:val="00940A45"/>
    <w:rsid w:val="00941593"/>
    <w:rsid w:val="00942B52"/>
    <w:rsid w:val="00943F63"/>
    <w:rsid w:val="0096142A"/>
    <w:rsid w:val="009617FE"/>
    <w:rsid w:val="00962C89"/>
    <w:rsid w:val="009639B9"/>
    <w:rsid w:val="009669E9"/>
    <w:rsid w:val="00986343"/>
    <w:rsid w:val="00987A88"/>
    <w:rsid w:val="009935FC"/>
    <w:rsid w:val="009965C4"/>
    <w:rsid w:val="009A6EA3"/>
    <w:rsid w:val="009A7920"/>
    <w:rsid w:val="009B100A"/>
    <w:rsid w:val="009B3021"/>
    <w:rsid w:val="009B37F7"/>
    <w:rsid w:val="009C0240"/>
    <w:rsid w:val="009C4E33"/>
    <w:rsid w:val="009C4F89"/>
    <w:rsid w:val="009C736E"/>
    <w:rsid w:val="009C73E9"/>
    <w:rsid w:val="009D18DE"/>
    <w:rsid w:val="009D5497"/>
    <w:rsid w:val="009E120F"/>
    <w:rsid w:val="009E2094"/>
    <w:rsid w:val="009E24A9"/>
    <w:rsid w:val="009F0FB7"/>
    <w:rsid w:val="009F2D30"/>
    <w:rsid w:val="00A0402B"/>
    <w:rsid w:val="00A13D83"/>
    <w:rsid w:val="00A1423E"/>
    <w:rsid w:val="00A16DA8"/>
    <w:rsid w:val="00A17D9E"/>
    <w:rsid w:val="00A263F4"/>
    <w:rsid w:val="00A30A6E"/>
    <w:rsid w:val="00A3425D"/>
    <w:rsid w:val="00A425A7"/>
    <w:rsid w:val="00A43B1E"/>
    <w:rsid w:val="00A61E93"/>
    <w:rsid w:val="00A64A9D"/>
    <w:rsid w:val="00A64DE9"/>
    <w:rsid w:val="00A667C9"/>
    <w:rsid w:val="00A70430"/>
    <w:rsid w:val="00A71353"/>
    <w:rsid w:val="00A71F7E"/>
    <w:rsid w:val="00A72A77"/>
    <w:rsid w:val="00A752C1"/>
    <w:rsid w:val="00A8328B"/>
    <w:rsid w:val="00A86768"/>
    <w:rsid w:val="00A87497"/>
    <w:rsid w:val="00A91AB5"/>
    <w:rsid w:val="00AA002B"/>
    <w:rsid w:val="00AA1AE7"/>
    <w:rsid w:val="00AA2C48"/>
    <w:rsid w:val="00AA399C"/>
    <w:rsid w:val="00AB49DD"/>
    <w:rsid w:val="00AB6BBE"/>
    <w:rsid w:val="00AC2266"/>
    <w:rsid w:val="00AC2D45"/>
    <w:rsid w:val="00AD029D"/>
    <w:rsid w:val="00AD1903"/>
    <w:rsid w:val="00AD2AFB"/>
    <w:rsid w:val="00AD3298"/>
    <w:rsid w:val="00AE3C5D"/>
    <w:rsid w:val="00AE4197"/>
    <w:rsid w:val="00AF158B"/>
    <w:rsid w:val="00AF1DBD"/>
    <w:rsid w:val="00AF1E17"/>
    <w:rsid w:val="00AF2A49"/>
    <w:rsid w:val="00AF3EB1"/>
    <w:rsid w:val="00B021B1"/>
    <w:rsid w:val="00B04E1F"/>
    <w:rsid w:val="00B05390"/>
    <w:rsid w:val="00B07D61"/>
    <w:rsid w:val="00B129B8"/>
    <w:rsid w:val="00B12DE6"/>
    <w:rsid w:val="00B13722"/>
    <w:rsid w:val="00B2008B"/>
    <w:rsid w:val="00B20E8D"/>
    <w:rsid w:val="00B232C2"/>
    <w:rsid w:val="00B23C80"/>
    <w:rsid w:val="00B34B8B"/>
    <w:rsid w:val="00B40CFE"/>
    <w:rsid w:val="00B439E5"/>
    <w:rsid w:val="00B45312"/>
    <w:rsid w:val="00B50336"/>
    <w:rsid w:val="00B614A0"/>
    <w:rsid w:val="00B6466B"/>
    <w:rsid w:val="00B65034"/>
    <w:rsid w:val="00B662D4"/>
    <w:rsid w:val="00B6751B"/>
    <w:rsid w:val="00B6758B"/>
    <w:rsid w:val="00B77C49"/>
    <w:rsid w:val="00B80172"/>
    <w:rsid w:val="00B8118A"/>
    <w:rsid w:val="00B8147D"/>
    <w:rsid w:val="00BA0214"/>
    <w:rsid w:val="00BA0A2E"/>
    <w:rsid w:val="00BA3C9E"/>
    <w:rsid w:val="00BB1116"/>
    <w:rsid w:val="00BB1BDC"/>
    <w:rsid w:val="00BB23B7"/>
    <w:rsid w:val="00BC4115"/>
    <w:rsid w:val="00BC4C78"/>
    <w:rsid w:val="00BC54AC"/>
    <w:rsid w:val="00BC7DA7"/>
    <w:rsid w:val="00BD1473"/>
    <w:rsid w:val="00BD4320"/>
    <w:rsid w:val="00BD765B"/>
    <w:rsid w:val="00BD787D"/>
    <w:rsid w:val="00BE7E49"/>
    <w:rsid w:val="00BF514E"/>
    <w:rsid w:val="00BF6AB7"/>
    <w:rsid w:val="00C01BB0"/>
    <w:rsid w:val="00C020F1"/>
    <w:rsid w:val="00C03833"/>
    <w:rsid w:val="00C039DC"/>
    <w:rsid w:val="00C043C2"/>
    <w:rsid w:val="00C05802"/>
    <w:rsid w:val="00C07DBE"/>
    <w:rsid w:val="00C11473"/>
    <w:rsid w:val="00C16297"/>
    <w:rsid w:val="00C21658"/>
    <w:rsid w:val="00C34CBA"/>
    <w:rsid w:val="00C357BF"/>
    <w:rsid w:val="00C37221"/>
    <w:rsid w:val="00C4286E"/>
    <w:rsid w:val="00C435B1"/>
    <w:rsid w:val="00C4372D"/>
    <w:rsid w:val="00C44620"/>
    <w:rsid w:val="00C45393"/>
    <w:rsid w:val="00C456C5"/>
    <w:rsid w:val="00C4778E"/>
    <w:rsid w:val="00C51D68"/>
    <w:rsid w:val="00C55E66"/>
    <w:rsid w:val="00C60E9D"/>
    <w:rsid w:val="00C67385"/>
    <w:rsid w:val="00C673FB"/>
    <w:rsid w:val="00C705BC"/>
    <w:rsid w:val="00C71351"/>
    <w:rsid w:val="00C719F3"/>
    <w:rsid w:val="00C72AC9"/>
    <w:rsid w:val="00C732A3"/>
    <w:rsid w:val="00C737BF"/>
    <w:rsid w:val="00C739D0"/>
    <w:rsid w:val="00C84856"/>
    <w:rsid w:val="00C878A9"/>
    <w:rsid w:val="00C92FB9"/>
    <w:rsid w:val="00C9614C"/>
    <w:rsid w:val="00C976FA"/>
    <w:rsid w:val="00CA4E43"/>
    <w:rsid w:val="00CC3214"/>
    <w:rsid w:val="00CC66B7"/>
    <w:rsid w:val="00CC6AAE"/>
    <w:rsid w:val="00CD0C09"/>
    <w:rsid w:val="00CD0DF5"/>
    <w:rsid w:val="00CD55F5"/>
    <w:rsid w:val="00CD67E8"/>
    <w:rsid w:val="00CE00B0"/>
    <w:rsid w:val="00CE2FD3"/>
    <w:rsid w:val="00CE3C6B"/>
    <w:rsid w:val="00CE50A5"/>
    <w:rsid w:val="00CE6B50"/>
    <w:rsid w:val="00CF0516"/>
    <w:rsid w:val="00D07672"/>
    <w:rsid w:val="00D125C4"/>
    <w:rsid w:val="00D14B54"/>
    <w:rsid w:val="00D1517E"/>
    <w:rsid w:val="00D15DD3"/>
    <w:rsid w:val="00D228D5"/>
    <w:rsid w:val="00D250AD"/>
    <w:rsid w:val="00D26A3C"/>
    <w:rsid w:val="00D27CA3"/>
    <w:rsid w:val="00D33C03"/>
    <w:rsid w:val="00D33F20"/>
    <w:rsid w:val="00D34CED"/>
    <w:rsid w:val="00D43F13"/>
    <w:rsid w:val="00D456FC"/>
    <w:rsid w:val="00D4633D"/>
    <w:rsid w:val="00D46F9A"/>
    <w:rsid w:val="00D47FDB"/>
    <w:rsid w:val="00D63B45"/>
    <w:rsid w:val="00D70EBA"/>
    <w:rsid w:val="00D73FD2"/>
    <w:rsid w:val="00D75417"/>
    <w:rsid w:val="00D76295"/>
    <w:rsid w:val="00D845C2"/>
    <w:rsid w:val="00D8652D"/>
    <w:rsid w:val="00D959FE"/>
    <w:rsid w:val="00D972F4"/>
    <w:rsid w:val="00DA412F"/>
    <w:rsid w:val="00DA4D79"/>
    <w:rsid w:val="00DB1CAE"/>
    <w:rsid w:val="00DB2EFA"/>
    <w:rsid w:val="00DB3205"/>
    <w:rsid w:val="00DB46B4"/>
    <w:rsid w:val="00DC05E4"/>
    <w:rsid w:val="00DC1EBD"/>
    <w:rsid w:val="00DC2D1E"/>
    <w:rsid w:val="00DD1FCC"/>
    <w:rsid w:val="00DD4DEC"/>
    <w:rsid w:val="00DD78DE"/>
    <w:rsid w:val="00DE3EC8"/>
    <w:rsid w:val="00DE78FD"/>
    <w:rsid w:val="00DF048F"/>
    <w:rsid w:val="00DF3EB7"/>
    <w:rsid w:val="00DF581D"/>
    <w:rsid w:val="00DF7D8F"/>
    <w:rsid w:val="00E02FC2"/>
    <w:rsid w:val="00E06D4A"/>
    <w:rsid w:val="00E06FE5"/>
    <w:rsid w:val="00E10E17"/>
    <w:rsid w:val="00E1229B"/>
    <w:rsid w:val="00E146E7"/>
    <w:rsid w:val="00E163EE"/>
    <w:rsid w:val="00E166CF"/>
    <w:rsid w:val="00E201B9"/>
    <w:rsid w:val="00E265DF"/>
    <w:rsid w:val="00E268CF"/>
    <w:rsid w:val="00E26EC2"/>
    <w:rsid w:val="00E27D47"/>
    <w:rsid w:val="00E32E77"/>
    <w:rsid w:val="00E40240"/>
    <w:rsid w:val="00E412AB"/>
    <w:rsid w:val="00E431F1"/>
    <w:rsid w:val="00E55D4D"/>
    <w:rsid w:val="00E61A4E"/>
    <w:rsid w:val="00E644C9"/>
    <w:rsid w:val="00E6720A"/>
    <w:rsid w:val="00E702C9"/>
    <w:rsid w:val="00E72313"/>
    <w:rsid w:val="00E740FB"/>
    <w:rsid w:val="00E74CEB"/>
    <w:rsid w:val="00E75FC9"/>
    <w:rsid w:val="00E76F4E"/>
    <w:rsid w:val="00E80C27"/>
    <w:rsid w:val="00E84473"/>
    <w:rsid w:val="00E90CF7"/>
    <w:rsid w:val="00E924BE"/>
    <w:rsid w:val="00E949E0"/>
    <w:rsid w:val="00E94ED3"/>
    <w:rsid w:val="00EA17E4"/>
    <w:rsid w:val="00EA1A97"/>
    <w:rsid w:val="00EA5576"/>
    <w:rsid w:val="00EB235D"/>
    <w:rsid w:val="00EB25B3"/>
    <w:rsid w:val="00EC1B97"/>
    <w:rsid w:val="00EC3E3E"/>
    <w:rsid w:val="00EC53E6"/>
    <w:rsid w:val="00EC70BB"/>
    <w:rsid w:val="00ED6F05"/>
    <w:rsid w:val="00ED7497"/>
    <w:rsid w:val="00EE2D2C"/>
    <w:rsid w:val="00EE4B1E"/>
    <w:rsid w:val="00EE5E31"/>
    <w:rsid w:val="00EE76D9"/>
    <w:rsid w:val="00EF52ED"/>
    <w:rsid w:val="00F0428A"/>
    <w:rsid w:val="00F05447"/>
    <w:rsid w:val="00F07866"/>
    <w:rsid w:val="00F07CC7"/>
    <w:rsid w:val="00F11F96"/>
    <w:rsid w:val="00F1204F"/>
    <w:rsid w:val="00F122B5"/>
    <w:rsid w:val="00F16DA5"/>
    <w:rsid w:val="00F20289"/>
    <w:rsid w:val="00F22E67"/>
    <w:rsid w:val="00F23CBC"/>
    <w:rsid w:val="00F24482"/>
    <w:rsid w:val="00F2711F"/>
    <w:rsid w:val="00F41B36"/>
    <w:rsid w:val="00F4475C"/>
    <w:rsid w:val="00F463B9"/>
    <w:rsid w:val="00F46ABB"/>
    <w:rsid w:val="00F47938"/>
    <w:rsid w:val="00F54016"/>
    <w:rsid w:val="00F5577E"/>
    <w:rsid w:val="00F56B93"/>
    <w:rsid w:val="00F56EEE"/>
    <w:rsid w:val="00F6184A"/>
    <w:rsid w:val="00F70768"/>
    <w:rsid w:val="00F72358"/>
    <w:rsid w:val="00F7384F"/>
    <w:rsid w:val="00F74E48"/>
    <w:rsid w:val="00F76D24"/>
    <w:rsid w:val="00F83379"/>
    <w:rsid w:val="00FA23E3"/>
    <w:rsid w:val="00FA3833"/>
    <w:rsid w:val="00FA7D4A"/>
    <w:rsid w:val="00FB137C"/>
    <w:rsid w:val="00FB2D7F"/>
    <w:rsid w:val="00FB2E10"/>
    <w:rsid w:val="00FB5ED7"/>
    <w:rsid w:val="00FC0234"/>
    <w:rsid w:val="00FC2172"/>
    <w:rsid w:val="00FC5327"/>
    <w:rsid w:val="00FD20BB"/>
    <w:rsid w:val="00FD34BA"/>
    <w:rsid w:val="00FD3FEF"/>
    <w:rsid w:val="00FD46DB"/>
    <w:rsid w:val="00FD4A4A"/>
    <w:rsid w:val="00FD573F"/>
    <w:rsid w:val="00FD5C6D"/>
    <w:rsid w:val="00FD7523"/>
    <w:rsid w:val="00FE15E7"/>
    <w:rsid w:val="00FF42D5"/>
    <w:rsid w:val="00FF68C7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AAB0563"/>
  <w15:docId w15:val="{4F7B2F4B-4491-46B9-81BF-5925BCFD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EBA"/>
  </w:style>
  <w:style w:type="paragraph" w:styleId="Overskrift1">
    <w:name w:val="heading 1"/>
    <w:basedOn w:val="Normal"/>
    <w:next w:val="Normal"/>
    <w:link w:val="Overskrift1Tegn"/>
    <w:uiPriority w:val="9"/>
    <w:qFormat/>
    <w:rsid w:val="00CE0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F479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Overskrift3">
    <w:name w:val="heading 3"/>
    <w:basedOn w:val="Normal"/>
    <w:link w:val="Overskrift3Tegn"/>
    <w:uiPriority w:val="9"/>
    <w:qFormat/>
    <w:rsid w:val="00F479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A6184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A6184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B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2D7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AA002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rsid w:val="0068560C"/>
    <w:pPr>
      <w:suppressAutoHyphens/>
      <w:spacing w:after="0" w:line="100" w:lineRule="atLeast"/>
    </w:pPr>
    <w:rPr>
      <w:rFonts w:ascii="Calibri" w:eastAsia="SimSun" w:hAnsi="Calibri" w:cs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68560C"/>
    <w:rPr>
      <w:rFonts w:ascii="Calibri" w:eastAsia="SimSun" w:hAnsi="Calibri" w:cs="Calibri"/>
      <w:szCs w:val="21"/>
    </w:rPr>
  </w:style>
  <w:style w:type="character" w:customStyle="1" w:styleId="Internett-lenke">
    <w:name w:val="Internett-lenke"/>
    <w:basedOn w:val="Standardskriftforavsnitt"/>
    <w:rsid w:val="00307346"/>
    <w:rPr>
      <w:color w:val="0563C1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47938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47938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hascaption">
    <w:name w:val="hascaption"/>
    <w:basedOn w:val="Standardskriftforavsnitt"/>
    <w:rsid w:val="00120662"/>
  </w:style>
  <w:style w:type="character" w:customStyle="1" w:styleId="Overskrift1Tegn">
    <w:name w:val="Overskrift 1 Tegn"/>
    <w:basedOn w:val="Standardskriftforavsnitt"/>
    <w:link w:val="Overskrift1"/>
    <w:uiPriority w:val="9"/>
    <w:rsid w:val="00CE00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ull-name">
    <w:name w:val="full-name"/>
    <w:basedOn w:val="Standardskriftforavsnitt"/>
    <w:rsid w:val="00CE00B0"/>
  </w:style>
  <w:style w:type="paragraph" w:customStyle="1" w:styleId="Tittel1">
    <w:name w:val="Tittel1"/>
    <w:basedOn w:val="Normal"/>
    <w:rsid w:val="00CE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AD02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character" w:customStyle="1" w:styleId="Omtale1">
    <w:name w:val="Omtale1"/>
    <w:basedOn w:val="Standardskriftforavsnitt"/>
    <w:uiPriority w:val="99"/>
    <w:semiHidden/>
    <w:unhideWhenUsed/>
    <w:rsid w:val="00B614A0"/>
    <w:rPr>
      <w:color w:val="2B579A"/>
      <w:shd w:val="clear" w:color="auto" w:fill="E6E6E6"/>
    </w:rPr>
  </w:style>
  <w:style w:type="paragraph" w:customStyle="1" w:styleId="xmsonormal">
    <w:name w:val="x_msonormal"/>
    <w:basedOn w:val="Normal"/>
    <w:rsid w:val="0057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3D036B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FB5ED7"/>
    <w:rPr>
      <w:color w:val="605E5C"/>
      <w:shd w:val="clear" w:color="auto" w:fill="E1DFDD"/>
    </w:rPr>
  </w:style>
  <w:style w:type="paragraph" w:customStyle="1" w:styleId="Standard">
    <w:name w:val="Standard"/>
    <w:rsid w:val="00D14B54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Baskerville" w:eastAsia="Arial Unicode MS" w:hAnsi="Baskerville" w:cs="Arial Unicode MS"/>
      <w:color w:val="444444"/>
      <w:sz w:val="24"/>
      <w:szCs w:val="24"/>
      <w:bdr w:val="nil"/>
      <w:lang w:val="en-US" w:eastAsia="nb-NO"/>
      <w14:textOutline w14:w="0" w14:cap="flat" w14:cmpd="sng" w14:algn="ctr">
        <w14:noFill/>
        <w14:prstDash w14:val="solid"/>
        <w14:bevel/>
      </w14:textOutline>
    </w:rPr>
  </w:style>
  <w:style w:type="paragraph" w:styleId="Brdtekst2">
    <w:name w:val="Body Text 2"/>
    <w:link w:val="Brdtekst2Tegn"/>
    <w:rsid w:val="00B07D61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Baskerville" w:eastAsia="Arial Unicode MS" w:hAnsi="Baskerville" w:cs="Arial Unicode MS"/>
      <w:color w:val="444444"/>
      <w:sz w:val="24"/>
      <w:szCs w:val="24"/>
      <w:bdr w:val="nil"/>
      <w:lang w:eastAsia="nb-NO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2Tegn">
    <w:name w:val="Brødtekst 2 Tegn"/>
    <w:basedOn w:val="Standardskriftforavsnitt"/>
    <w:link w:val="Brdtekst2"/>
    <w:rsid w:val="00B07D61"/>
    <w:rPr>
      <w:rFonts w:ascii="Baskerville" w:eastAsia="Arial Unicode MS" w:hAnsi="Baskerville" w:cs="Arial Unicode MS"/>
      <w:color w:val="444444"/>
      <w:sz w:val="24"/>
      <w:szCs w:val="24"/>
      <w:bdr w:val="nil"/>
      <w:lang w:eastAsia="nb-NO"/>
      <w14:textOutline w14:w="0" w14:cap="flat" w14:cmpd="sng" w14:algn="ctr">
        <w14:noFill/>
        <w14:prstDash w14:val="solid"/>
        <w14:bevel/>
      </w14:textOutline>
    </w:rPr>
  </w:style>
  <w:style w:type="character" w:customStyle="1" w:styleId="3l3x">
    <w:name w:val="_3l3x"/>
    <w:basedOn w:val="Standardskriftforavsnitt"/>
    <w:rsid w:val="006B0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8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33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064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6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9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9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kotte@skotte.no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mailto:westby@oce.as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terna-energ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ce@oce.as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ocean-energy.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496B7-6515-42F8-898E-DE72E589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1543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Tov Westby</dc:creator>
  <cp:lastModifiedBy>Åse-Berit Jamne</cp:lastModifiedBy>
  <cp:revision>2</cp:revision>
  <cp:lastPrinted>2019-08-29T19:02:00Z</cp:lastPrinted>
  <dcterms:created xsi:type="dcterms:W3CDTF">2020-07-09T07:24:00Z</dcterms:created>
  <dcterms:modified xsi:type="dcterms:W3CDTF">2020-07-09T07:24:00Z</dcterms:modified>
</cp:coreProperties>
</file>